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6ACEE" w14:textId="77777777" w:rsidR="004104E5" w:rsidRPr="00E16286" w:rsidRDefault="004104E5" w:rsidP="004104E5">
      <w:pPr>
        <w:ind w:left="284"/>
        <w:jc w:val="center"/>
        <w:rPr>
          <w:sz w:val="28"/>
          <w:szCs w:val="28"/>
        </w:rPr>
      </w:pPr>
      <w:r w:rsidRPr="00E16286"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4B14E028" w14:textId="77777777" w:rsidR="004104E5" w:rsidRPr="00E16286" w:rsidRDefault="004104E5" w:rsidP="004104E5">
      <w:pPr>
        <w:ind w:left="284"/>
        <w:jc w:val="center"/>
        <w:rPr>
          <w:sz w:val="28"/>
          <w:szCs w:val="28"/>
        </w:rPr>
      </w:pPr>
      <w:r w:rsidRPr="00E16286">
        <w:rPr>
          <w:sz w:val="28"/>
          <w:szCs w:val="28"/>
        </w:rPr>
        <w:t>учреждение высшего образования</w:t>
      </w:r>
    </w:p>
    <w:p w14:paraId="7AE8331F" w14:textId="77777777" w:rsidR="004104E5" w:rsidRPr="00E16286" w:rsidRDefault="004104E5" w:rsidP="004104E5">
      <w:pPr>
        <w:ind w:left="284"/>
        <w:jc w:val="center"/>
        <w:rPr>
          <w:b/>
          <w:bCs/>
          <w:caps/>
          <w:sz w:val="28"/>
          <w:szCs w:val="28"/>
        </w:rPr>
      </w:pPr>
      <w:r w:rsidRPr="00E16286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38FE2F3D" w14:textId="77777777" w:rsidR="004104E5" w:rsidRPr="00E16286" w:rsidRDefault="004104E5" w:rsidP="004104E5">
      <w:pPr>
        <w:ind w:left="284"/>
        <w:jc w:val="center"/>
        <w:rPr>
          <w:b/>
          <w:bCs/>
          <w:caps/>
          <w:sz w:val="28"/>
          <w:szCs w:val="28"/>
        </w:rPr>
      </w:pPr>
      <w:r w:rsidRPr="00E16286">
        <w:rPr>
          <w:b/>
          <w:bCs/>
          <w:caps/>
          <w:sz w:val="28"/>
          <w:szCs w:val="28"/>
        </w:rPr>
        <w:t>Российской Федерации»</w:t>
      </w:r>
    </w:p>
    <w:p w14:paraId="0A66FE1F" w14:textId="77777777" w:rsidR="004104E5" w:rsidRPr="00E16286" w:rsidRDefault="004104E5" w:rsidP="004104E5">
      <w:pPr>
        <w:ind w:left="284"/>
        <w:jc w:val="center"/>
        <w:rPr>
          <w:b/>
          <w:bCs/>
          <w:sz w:val="28"/>
          <w:szCs w:val="28"/>
        </w:rPr>
      </w:pPr>
      <w:r w:rsidRPr="00E16286">
        <w:rPr>
          <w:b/>
          <w:bCs/>
          <w:sz w:val="28"/>
          <w:szCs w:val="28"/>
        </w:rPr>
        <w:t>(Финансовый университет)</w:t>
      </w:r>
    </w:p>
    <w:p w14:paraId="2C2F9F43" w14:textId="77777777" w:rsidR="004104E5" w:rsidRPr="00E16286" w:rsidRDefault="004104E5" w:rsidP="004104E5">
      <w:pPr>
        <w:ind w:left="284"/>
        <w:jc w:val="center"/>
        <w:rPr>
          <w:sz w:val="28"/>
          <w:szCs w:val="28"/>
        </w:rPr>
      </w:pPr>
    </w:p>
    <w:p w14:paraId="39FDA96D" w14:textId="77777777" w:rsidR="004104E5" w:rsidRPr="00E16286" w:rsidRDefault="004104E5" w:rsidP="004104E5">
      <w:pPr>
        <w:ind w:left="284"/>
        <w:jc w:val="center"/>
        <w:rPr>
          <w:b/>
          <w:sz w:val="28"/>
          <w:szCs w:val="28"/>
        </w:rPr>
      </w:pPr>
      <w:r w:rsidRPr="00E16286">
        <w:rPr>
          <w:b/>
          <w:sz w:val="28"/>
          <w:szCs w:val="28"/>
        </w:rPr>
        <w:t>Кафедра корпоративных финансов и корпоративного управления</w:t>
      </w:r>
    </w:p>
    <w:p w14:paraId="53599D81" w14:textId="77777777" w:rsidR="004104E5" w:rsidRPr="00E16286" w:rsidRDefault="004104E5" w:rsidP="004104E5">
      <w:pPr>
        <w:ind w:left="284"/>
        <w:jc w:val="center"/>
        <w:rPr>
          <w:b/>
          <w:sz w:val="28"/>
          <w:szCs w:val="28"/>
        </w:rPr>
      </w:pPr>
      <w:r w:rsidRPr="00E16286">
        <w:rPr>
          <w:b/>
          <w:sz w:val="28"/>
          <w:szCs w:val="28"/>
        </w:rPr>
        <w:t>Факультета экономики и бизнеса</w:t>
      </w:r>
    </w:p>
    <w:p w14:paraId="2FFC2EB6" w14:textId="77777777" w:rsidR="004104E5" w:rsidRPr="00E16286" w:rsidRDefault="004104E5" w:rsidP="004104E5">
      <w:pPr>
        <w:ind w:left="284"/>
        <w:jc w:val="center"/>
        <w:rPr>
          <w:b/>
          <w:sz w:val="28"/>
          <w:szCs w:val="28"/>
        </w:rPr>
      </w:pPr>
    </w:p>
    <w:p w14:paraId="7898D594" w14:textId="77777777" w:rsidR="004104E5" w:rsidRPr="00E16286" w:rsidRDefault="004104E5" w:rsidP="004104E5">
      <w:pPr>
        <w:ind w:left="284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134"/>
        <w:gridCol w:w="4504"/>
      </w:tblGrid>
      <w:tr w:rsidR="004104E5" w:rsidRPr="00E16286" w14:paraId="1EB4CA71" w14:textId="77777777" w:rsidTr="009300C3">
        <w:trPr>
          <w:trHeight w:val="2564"/>
          <w:jc w:val="center"/>
        </w:trPr>
        <w:tc>
          <w:tcPr>
            <w:tcW w:w="5134" w:type="dxa"/>
          </w:tcPr>
          <w:p w14:paraId="1A468A53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</w:p>
          <w:p w14:paraId="1F3559DC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</w:p>
          <w:p w14:paraId="5CC5203E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</w:p>
          <w:p w14:paraId="1172C3C4" w14:textId="77777777" w:rsidR="004104E5" w:rsidRPr="00E16286" w:rsidRDefault="004104E5" w:rsidP="009300C3">
            <w:pPr>
              <w:ind w:left="284"/>
              <w:jc w:val="center"/>
              <w:rPr>
                <w:sz w:val="28"/>
                <w:szCs w:val="28"/>
              </w:rPr>
            </w:pPr>
          </w:p>
        </w:tc>
        <w:tc>
          <w:tcPr>
            <w:tcW w:w="4504" w:type="dxa"/>
          </w:tcPr>
          <w:p w14:paraId="7ACCF67D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  <w:r w:rsidRPr="00E16286">
              <w:rPr>
                <w:sz w:val="28"/>
                <w:szCs w:val="28"/>
              </w:rPr>
              <w:t xml:space="preserve">УТВЕРЖДАЮ </w:t>
            </w:r>
          </w:p>
          <w:p w14:paraId="241913C5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  <w:r w:rsidRPr="00E16286">
              <w:rPr>
                <w:sz w:val="28"/>
                <w:szCs w:val="28"/>
              </w:rPr>
              <w:t xml:space="preserve">Проректор по учебной </w:t>
            </w:r>
          </w:p>
          <w:p w14:paraId="711837DE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  <w:r w:rsidRPr="00E16286">
              <w:rPr>
                <w:sz w:val="28"/>
                <w:szCs w:val="28"/>
              </w:rPr>
              <w:t>и методической работе</w:t>
            </w:r>
          </w:p>
          <w:p w14:paraId="49242E8B" w14:textId="77777777" w:rsidR="004104E5" w:rsidRPr="00E16286" w:rsidRDefault="004104E5" w:rsidP="009300C3">
            <w:pPr>
              <w:tabs>
                <w:tab w:val="left" w:leader="underscore" w:pos="6862"/>
              </w:tabs>
              <w:ind w:left="284"/>
              <w:jc w:val="both"/>
              <w:rPr>
                <w:sz w:val="28"/>
                <w:szCs w:val="28"/>
              </w:rPr>
            </w:pPr>
          </w:p>
          <w:p w14:paraId="0C1A5DBF" w14:textId="77777777" w:rsidR="004104E5" w:rsidRPr="00E16286" w:rsidRDefault="004104E5" w:rsidP="009300C3">
            <w:pPr>
              <w:tabs>
                <w:tab w:val="left" w:leader="underscore" w:pos="6862"/>
              </w:tabs>
              <w:ind w:left="284"/>
              <w:jc w:val="both"/>
              <w:rPr>
                <w:sz w:val="28"/>
                <w:szCs w:val="28"/>
              </w:rPr>
            </w:pPr>
            <w:r w:rsidRPr="00E16286">
              <w:rPr>
                <w:sz w:val="28"/>
                <w:szCs w:val="28"/>
              </w:rPr>
              <w:t>________________Е.А. Каменева</w:t>
            </w:r>
          </w:p>
          <w:p w14:paraId="6A8B144B" w14:textId="27B6D67D" w:rsidR="004104E5" w:rsidRPr="00E16286" w:rsidRDefault="00214302" w:rsidP="00214302">
            <w:pPr>
              <w:ind w:left="284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20.03.</w:t>
            </w:r>
            <w:bookmarkStart w:id="0" w:name="_GoBack"/>
            <w:bookmarkEnd w:id="0"/>
            <w:r w:rsidR="004104E5" w:rsidRPr="00E16286">
              <w:rPr>
                <w:sz w:val="28"/>
                <w:szCs w:val="28"/>
              </w:rPr>
              <w:t>2025 г.</w:t>
            </w:r>
          </w:p>
          <w:p w14:paraId="74966C04" w14:textId="77777777" w:rsidR="004104E5" w:rsidRPr="00E16286" w:rsidRDefault="004104E5" w:rsidP="009300C3">
            <w:pPr>
              <w:ind w:left="284"/>
              <w:jc w:val="both"/>
              <w:rPr>
                <w:sz w:val="28"/>
                <w:szCs w:val="28"/>
              </w:rPr>
            </w:pPr>
          </w:p>
          <w:p w14:paraId="49BACF70" w14:textId="77777777" w:rsidR="004104E5" w:rsidRPr="00E16286" w:rsidRDefault="004104E5" w:rsidP="009300C3">
            <w:pPr>
              <w:ind w:left="284"/>
              <w:jc w:val="center"/>
              <w:rPr>
                <w:sz w:val="28"/>
                <w:szCs w:val="28"/>
              </w:rPr>
            </w:pPr>
          </w:p>
        </w:tc>
      </w:tr>
    </w:tbl>
    <w:p w14:paraId="02E2C045" w14:textId="1752C77D" w:rsidR="004104E5" w:rsidRPr="00245C11" w:rsidRDefault="004104E5" w:rsidP="004104E5">
      <w:pPr>
        <w:jc w:val="center"/>
        <w:rPr>
          <w:rFonts w:eastAsia="Batang"/>
          <w:b/>
          <w:sz w:val="36"/>
          <w:szCs w:val="36"/>
          <w:lang w:eastAsia="ko-KR"/>
        </w:rPr>
      </w:pPr>
      <w:r w:rsidRPr="00245C11">
        <w:rPr>
          <w:rFonts w:eastAsia="Batang"/>
          <w:b/>
          <w:sz w:val="36"/>
          <w:szCs w:val="36"/>
          <w:lang w:eastAsia="ko-KR"/>
        </w:rPr>
        <w:t>Федотова М.А., Тазихина Т.В</w:t>
      </w:r>
      <w:r w:rsidR="00D66250">
        <w:rPr>
          <w:rFonts w:eastAsia="Batang"/>
          <w:b/>
          <w:sz w:val="36"/>
          <w:szCs w:val="36"/>
          <w:lang w:eastAsia="ko-KR"/>
        </w:rPr>
        <w:t>.</w:t>
      </w:r>
    </w:p>
    <w:p w14:paraId="4FF6C838" w14:textId="77777777" w:rsidR="004104E5" w:rsidRPr="00245C11" w:rsidRDefault="004104E5" w:rsidP="004104E5">
      <w:pPr>
        <w:jc w:val="center"/>
        <w:rPr>
          <w:rFonts w:eastAsia="Batang"/>
          <w:b/>
          <w:caps/>
          <w:szCs w:val="28"/>
          <w:lang w:eastAsia="ko-KR"/>
        </w:rPr>
      </w:pPr>
    </w:p>
    <w:p w14:paraId="496BEC2E" w14:textId="77777777" w:rsidR="004104E5" w:rsidRPr="00245C11" w:rsidRDefault="004104E5" w:rsidP="004104E5">
      <w:pPr>
        <w:jc w:val="center"/>
        <w:rPr>
          <w:rFonts w:eastAsia="Batang"/>
          <w:b/>
          <w:caps/>
          <w:szCs w:val="28"/>
          <w:lang w:eastAsia="ko-KR"/>
        </w:rPr>
      </w:pPr>
    </w:p>
    <w:p w14:paraId="4C507767" w14:textId="77777777" w:rsidR="004104E5" w:rsidRPr="00245C11" w:rsidRDefault="004104E5" w:rsidP="004104E5">
      <w:pPr>
        <w:jc w:val="center"/>
        <w:rPr>
          <w:rFonts w:eastAsia="Batang"/>
          <w:b/>
          <w:sz w:val="36"/>
          <w:szCs w:val="36"/>
          <w:shd w:val="clear" w:color="auto" w:fill="FFFFFF"/>
          <w:lang w:eastAsia="ko-KR"/>
        </w:rPr>
      </w:pPr>
      <w:r w:rsidRPr="00245C11">
        <w:rPr>
          <w:rFonts w:eastAsia="Batang"/>
          <w:b/>
          <w:sz w:val="36"/>
          <w:szCs w:val="36"/>
          <w:shd w:val="clear" w:color="auto" w:fill="FFFFFF"/>
          <w:lang w:eastAsia="ko-KR"/>
        </w:rPr>
        <w:t>ПРОГРАММА</w:t>
      </w:r>
    </w:p>
    <w:p w14:paraId="46018A53" w14:textId="69697F0D" w:rsidR="004104E5" w:rsidRPr="00245C11" w:rsidRDefault="004104E5" w:rsidP="004104E5">
      <w:pPr>
        <w:jc w:val="center"/>
        <w:rPr>
          <w:rFonts w:eastAsia="Batang"/>
          <w:b/>
          <w:sz w:val="36"/>
          <w:szCs w:val="36"/>
          <w:shd w:val="clear" w:color="auto" w:fill="FFFFFF"/>
          <w:lang w:eastAsia="ko-KR"/>
        </w:rPr>
      </w:pPr>
      <w:r w:rsidRPr="00245C11">
        <w:rPr>
          <w:rFonts w:eastAsia="Batang"/>
          <w:b/>
          <w:sz w:val="36"/>
          <w:szCs w:val="36"/>
          <w:shd w:val="clear" w:color="auto" w:fill="FFFFFF"/>
          <w:lang w:eastAsia="ko-KR"/>
        </w:rPr>
        <w:t>НАУЧНО-ИССЛЕДОВАТЕЛЬСКО</w:t>
      </w:r>
      <w:r>
        <w:rPr>
          <w:rFonts w:eastAsia="Batang"/>
          <w:b/>
          <w:sz w:val="36"/>
          <w:szCs w:val="36"/>
          <w:shd w:val="clear" w:color="auto" w:fill="FFFFFF"/>
          <w:lang w:eastAsia="ko-KR"/>
        </w:rPr>
        <w:t>ГО СЕМИНАРА</w:t>
      </w:r>
    </w:p>
    <w:p w14:paraId="44247F2C" w14:textId="77777777" w:rsidR="004104E5" w:rsidRPr="00245C11" w:rsidRDefault="004104E5" w:rsidP="004104E5">
      <w:pPr>
        <w:spacing w:line="360" w:lineRule="auto"/>
        <w:jc w:val="center"/>
        <w:rPr>
          <w:rFonts w:eastAsia="Batang"/>
          <w:szCs w:val="28"/>
          <w:shd w:val="clear" w:color="auto" w:fill="FFFFFF"/>
          <w:lang w:eastAsia="ko-KR"/>
        </w:rPr>
      </w:pPr>
    </w:p>
    <w:p w14:paraId="472F9FD6" w14:textId="77777777" w:rsidR="004104E5" w:rsidRPr="00245C11" w:rsidRDefault="004104E5" w:rsidP="004104E5">
      <w:pPr>
        <w:jc w:val="center"/>
        <w:rPr>
          <w:rFonts w:eastAsia="Batang"/>
          <w:szCs w:val="28"/>
          <w:lang w:eastAsia="ko-KR"/>
        </w:rPr>
      </w:pPr>
    </w:p>
    <w:p w14:paraId="0913C151" w14:textId="77777777" w:rsidR="004104E5" w:rsidRPr="00245C11" w:rsidRDefault="004104E5" w:rsidP="004104E5">
      <w:pPr>
        <w:spacing w:line="360" w:lineRule="auto"/>
        <w:rPr>
          <w:rFonts w:eastAsia="Batang"/>
          <w:sz w:val="28"/>
          <w:szCs w:val="28"/>
          <w:lang w:eastAsia="ko-KR"/>
        </w:rPr>
      </w:pPr>
      <w:r w:rsidRPr="00245C11">
        <w:rPr>
          <w:rFonts w:eastAsia="Batang"/>
          <w:b/>
          <w:sz w:val="28"/>
          <w:szCs w:val="28"/>
          <w:lang w:eastAsia="ko-KR"/>
        </w:rPr>
        <w:t xml:space="preserve">Направление подготовки </w:t>
      </w:r>
      <w:r w:rsidRPr="00245C11">
        <w:rPr>
          <w:rFonts w:eastAsia="Batang"/>
          <w:sz w:val="28"/>
          <w:szCs w:val="28"/>
          <w:lang w:eastAsia="ko-KR"/>
        </w:rPr>
        <w:t>38.04.01 «Экономика»</w:t>
      </w:r>
    </w:p>
    <w:p w14:paraId="55EBFB78" w14:textId="77777777" w:rsidR="004104E5" w:rsidRPr="00245C11" w:rsidRDefault="004104E5" w:rsidP="004104E5">
      <w:pPr>
        <w:spacing w:line="360" w:lineRule="auto"/>
        <w:rPr>
          <w:rFonts w:eastAsia="Batang"/>
          <w:sz w:val="28"/>
          <w:szCs w:val="28"/>
          <w:lang w:eastAsia="ko-KR"/>
        </w:rPr>
      </w:pPr>
      <w:r w:rsidRPr="00245C11">
        <w:rPr>
          <w:rFonts w:eastAsia="Batang"/>
          <w:b/>
          <w:sz w:val="28"/>
          <w:szCs w:val="28"/>
          <w:lang w:eastAsia="ko-KR"/>
        </w:rPr>
        <w:t xml:space="preserve">Направленность программы </w:t>
      </w:r>
      <w:r w:rsidRPr="00245C11">
        <w:rPr>
          <w:rFonts w:eastAsia="Batang"/>
          <w:sz w:val="28"/>
          <w:szCs w:val="28"/>
          <w:lang w:eastAsia="ko-KR"/>
        </w:rPr>
        <w:t>«Оценка бизнеса и корпоративные финансы»</w:t>
      </w:r>
    </w:p>
    <w:p w14:paraId="591B0987" w14:textId="77777777" w:rsidR="004104E5" w:rsidRPr="00245C11" w:rsidRDefault="004104E5" w:rsidP="004104E5">
      <w:pPr>
        <w:spacing w:line="360" w:lineRule="auto"/>
        <w:rPr>
          <w:rFonts w:eastAsia="Batang"/>
          <w:b/>
          <w:sz w:val="28"/>
          <w:szCs w:val="28"/>
          <w:lang w:eastAsia="ko-KR"/>
        </w:rPr>
      </w:pPr>
    </w:p>
    <w:p w14:paraId="7D495F33" w14:textId="77777777" w:rsidR="004104E5" w:rsidRPr="00245C11" w:rsidRDefault="004104E5" w:rsidP="004104E5">
      <w:pPr>
        <w:spacing w:line="360" w:lineRule="auto"/>
        <w:rPr>
          <w:rFonts w:eastAsia="Batang"/>
          <w:b/>
          <w:i/>
          <w:sz w:val="28"/>
          <w:szCs w:val="28"/>
          <w:lang w:eastAsia="ko-KR"/>
        </w:rPr>
      </w:pPr>
      <w:r w:rsidRPr="00245C11">
        <w:rPr>
          <w:rFonts w:eastAsia="Batang"/>
          <w:b/>
          <w:i/>
          <w:sz w:val="28"/>
          <w:szCs w:val="28"/>
          <w:lang w:eastAsia="ko-KR"/>
        </w:rPr>
        <w:t xml:space="preserve"> </w:t>
      </w:r>
    </w:p>
    <w:p w14:paraId="73FFB70B" w14:textId="77777777" w:rsidR="00986C7A" w:rsidRPr="00986C7A" w:rsidRDefault="00986C7A" w:rsidP="00986C7A">
      <w:pPr>
        <w:tabs>
          <w:tab w:val="left" w:pos="709"/>
          <w:tab w:val="left" w:pos="993"/>
        </w:tabs>
        <w:autoSpaceDE/>
        <w:autoSpaceDN/>
        <w:adjustRightInd/>
        <w:jc w:val="center"/>
        <w:rPr>
          <w:i/>
          <w:sz w:val="28"/>
          <w:szCs w:val="28"/>
          <w:lang w:eastAsia="en-US"/>
        </w:rPr>
      </w:pPr>
      <w:r w:rsidRPr="00986C7A">
        <w:rPr>
          <w:i/>
          <w:sz w:val="28"/>
          <w:szCs w:val="28"/>
          <w:lang w:eastAsia="en-US"/>
        </w:rPr>
        <w:t>Рекомендовано Ученым советом Факультета экономики и бизнеса,</w:t>
      </w:r>
    </w:p>
    <w:p w14:paraId="341E26D2" w14:textId="77777777" w:rsidR="00986C7A" w:rsidRPr="00986C7A" w:rsidRDefault="00986C7A" w:rsidP="00986C7A">
      <w:pPr>
        <w:tabs>
          <w:tab w:val="left" w:pos="709"/>
          <w:tab w:val="left" w:pos="993"/>
        </w:tabs>
        <w:autoSpaceDE/>
        <w:autoSpaceDN/>
        <w:adjustRightInd/>
        <w:jc w:val="center"/>
        <w:rPr>
          <w:i/>
          <w:sz w:val="28"/>
          <w:szCs w:val="28"/>
          <w:lang w:eastAsia="en-US"/>
        </w:rPr>
      </w:pPr>
      <w:r w:rsidRPr="00986C7A">
        <w:rPr>
          <w:i/>
          <w:sz w:val="28"/>
          <w:szCs w:val="28"/>
          <w:lang w:eastAsia="en-US"/>
        </w:rPr>
        <w:t>протокол № 50 от 18.03.2025г.</w:t>
      </w:r>
    </w:p>
    <w:p w14:paraId="03C409A7" w14:textId="77777777" w:rsidR="00986C7A" w:rsidRPr="00986C7A" w:rsidRDefault="00986C7A" w:rsidP="00986C7A">
      <w:pPr>
        <w:tabs>
          <w:tab w:val="left" w:pos="709"/>
          <w:tab w:val="left" w:pos="993"/>
        </w:tabs>
        <w:autoSpaceDE/>
        <w:autoSpaceDN/>
        <w:adjustRightInd/>
        <w:jc w:val="center"/>
        <w:rPr>
          <w:i/>
          <w:sz w:val="28"/>
          <w:szCs w:val="28"/>
          <w:lang w:eastAsia="en-US"/>
        </w:rPr>
      </w:pPr>
    </w:p>
    <w:p w14:paraId="12B30A76" w14:textId="77777777" w:rsidR="00986C7A" w:rsidRPr="00986C7A" w:rsidRDefault="00986C7A" w:rsidP="00986C7A">
      <w:pPr>
        <w:tabs>
          <w:tab w:val="left" w:pos="709"/>
          <w:tab w:val="left" w:pos="993"/>
        </w:tabs>
        <w:autoSpaceDE/>
        <w:autoSpaceDN/>
        <w:adjustRightInd/>
        <w:jc w:val="center"/>
        <w:rPr>
          <w:i/>
          <w:sz w:val="28"/>
          <w:szCs w:val="28"/>
          <w:lang w:eastAsia="en-US"/>
        </w:rPr>
      </w:pPr>
      <w:r w:rsidRPr="00986C7A">
        <w:rPr>
          <w:i/>
          <w:sz w:val="28"/>
          <w:szCs w:val="28"/>
          <w:lang w:eastAsia="en-US"/>
        </w:rPr>
        <w:t>Одобрено Советом Кафедры корпоративных финансов</w:t>
      </w:r>
    </w:p>
    <w:p w14:paraId="79A50C95" w14:textId="77777777" w:rsidR="00986C7A" w:rsidRPr="00986C7A" w:rsidRDefault="00986C7A" w:rsidP="00986C7A">
      <w:pPr>
        <w:tabs>
          <w:tab w:val="left" w:pos="709"/>
          <w:tab w:val="left" w:pos="993"/>
        </w:tabs>
        <w:autoSpaceDE/>
        <w:autoSpaceDN/>
        <w:adjustRightInd/>
        <w:jc w:val="center"/>
        <w:rPr>
          <w:i/>
          <w:sz w:val="28"/>
          <w:szCs w:val="28"/>
          <w:lang w:eastAsia="en-US"/>
        </w:rPr>
      </w:pPr>
      <w:r w:rsidRPr="00986C7A">
        <w:rPr>
          <w:i/>
          <w:sz w:val="28"/>
          <w:szCs w:val="28"/>
          <w:lang w:eastAsia="en-US"/>
        </w:rPr>
        <w:t>и корпоративного управления</w:t>
      </w:r>
    </w:p>
    <w:p w14:paraId="4BE0A76A" w14:textId="77777777" w:rsidR="00986C7A" w:rsidRPr="00986C7A" w:rsidRDefault="00986C7A" w:rsidP="00986C7A">
      <w:pPr>
        <w:autoSpaceDE/>
        <w:autoSpaceDN/>
        <w:adjustRightInd/>
        <w:jc w:val="center"/>
        <w:rPr>
          <w:sz w:val="22"/>
          <w:szCs w:val="22"/>
          <w:lang w:eastAsia="en-US"/>
        </w:rPr>
      </w:pPr>
      <w:r w:rsidRPr="00986C7A">
        <w:rPr>
          <w:i/>
          <w:sz w:val="28"/>
          <w:szCs w:val="28"/>
          <w:lang w:eastAsia="en-US"/>
        </w:rPr>
        <w:t>протокол № 12 от 10.03.2025г.</w:t>
      </w:r>
    </w:p>
    <w:p w14:paraId="784101D7" w14:textId="77777777" w:rsidR="004104E5" w:rsidRPr="00245C11" w:rsidRDefault="004104E5" w:rsidP="004104E5">
      <w:pPr>
        <w:jc w:val="both"/>
        <w:rPr>
          <w:i/>
          <w:sz w:val="28"/>
          <w:szCs w:val="28"/>
        </w:rPr>
      </w:pPr>
    </w:p>
    <w:p w14:paraId="70F09501" w14:textId="77777777" w:rsidR="004104E5" w:rsidRPr="00245C11" w:rsidRDefault="004104E5" w:rsidP="004104E5">
      <w:pPr>
        <w:jc w:val="both"/>
        <w:rPr>
          <w:i/>
          <w:sz w:val="28"/>
          <w:szCs w:val="28"/>
        </w:rPr>
      </w:pPr>
    </w:p>
    <w:p w14:paraId="589149F6" w14:textId="77777777" w:rsidR="004104E5" w:rsidRPr="00245C11" w:rsidRDefault="004104E5" w:rsidP="004104E5">
      <w:pPr>
        <w:jc w:val="both"/>
        <w:rPr>
          <w:i/>
          <w:sz w:val="28"/>
          <w:szCs w:val="28"/>
        </w:rPr>
      </w:pPr>
    </w:p>
    <w:p w14:paraId="58CF5348" w14:textId="6104D04C" w:rsidR="004104E5" w:rsidRDefault="004104E5" w:rsidP="004104E5">
      <w:pPr>
        <w:jc w:val="both"/>
        <w:rPr>
          <w:i/>
          <w:sz w:val="28"/>
          <w:szCs w:val="28"/>
        </w:rPr>
      </w:pPr>
    </w:p>
    <w:p w14:paraId="10B7D3E5" w14:textId="66CD8E54" w:rsidR="004104E5" w:rsidRDefault="004104E5" w:rsidP="004104E5">
      <w:pPr>
        <w:jc w:val="both"/>
        <w:rPr>
          <w:i/>
          <w:sz w:val="28"/>
          <w:szCs w:val="28"/>
        </w:rPr>
      </w:pPr>
    </w:p>
    <w:p w14:paraId="76DA205A" w14:textId="77777777" w:rsidR="004104E5" w:rsidRPr="00245C11" w:rsidRDefault="004104E5" w:rsidP="004104E5">
      <w:pPr>
        <w:jc w:val="both"/>
        <w:rPr>
          <w:i/>
          <w:sz w:val="28"/>
          <w:szCs w:val="28"/>
        </w:rPr>
      </w:pPr>
    </w:p>
    <w:p w14:paraId="24BAE718" w14:textId="77777777" w:rsidR="004104E5" w:rsidRPr="00245C11" w:rsidRDefault="004104E5" w:rsidP="004104E5">
      <w:pPr>
        <w:jc w:val="both"/>
        <w:rPr>
          <w:i/>
          <w:sz w:val="28"/>
          <w:szCs w:val="28"/>
        </w:rPr>
      </w:pPr>
    </w:p>
    <w:p w14:paraId="314059D0" w14:textId="77777777" w:rsidR="004104E5" w:rsidRPr="00245C11" w:rsidRDefault="004104E5" w:rsidP="004104E5">
      <w:pPr>
        <w:jc w:val="center"/>
        <w:rPr>
          <w:i/>
          <w:sz w:val="28"/>
          <w:szCs w:val="28"/>
        </w:rPr>
      </w:pPr>
      <w:r w:rsidRPr="00245C11">
        <w:rPr>
          <w:sz w:val="28"/>
          <w:szCs w:val="28"/>
        </w:rPr>
        <w:t>Москва 20</w:t>
      </w:r>
      <w:r>
        <w:rPr>
          <w:sz w:val="28"/>
          <w:szCs w:val="28"/>
        </w:rPr>
        <w:t>25</w:t>
      </w:r>
    </w:p>
    <w:p w14:paraId="595D906F" w14:textId="06AAB068" w:rsidR="00D164C2" w:rsidRPr="00D164C2" w:rsidRDefault="00D164C2" w:rsidP="00D164C2">
      <w:pPr>
        <w:jc w:val="both"/>
        <w:rPr>
          <w:sz w:val="24"/>
          <w:szCs w:val="24"/>
        </w:rPr>
      </w:pPr>
      <w:r w:rsidRPr="00D164C2">
        <w:rPr>
          <w:b/>
          <w:sz w:val="24"/>
          <w:szCs w:val="24"/>
        </w:rPr>
        <w:lastRenderedPageBreak/>
        <w:t>Рецензент:</w:t>
      </w:r>
      <w:r w:rsidRPr="00D164C2">
        <w:rPr>
          <w:sz w:val="24"/>
          <w:szCs w:val="24"/>
        </w:rPr>
        <w:t xml:space="preserve"> </w:t>
      </w:r>
      <w:r w:rsidR="006912A1" w:rsidRPr="006912A1">
        <w:rPr>
          <w:b/>
          <w:sz w:val="24"/>
          <w:szCs w:val="24"/>
        </w:rPr>
        <w:t>Помулев А.А.,</w:t>
      </w:r>
      <w:r w:rsidRPr="00D164C2">
        <w:rPr>
          <w:sz w:val="24"/>
          <w:szCs w:val="24"/>
        </w:rPr>
        <w:t xml:space="preserve"> </w:t>
      </w:r>
      <w:r w:rsidR="006912A1">
        <w:rPr>
          <w:sz w:val="24"/>
          <w:szCs w:val="24"/>
        </w:rPr>
        <w:t>к</w:t>
      </w:r>
      <w:r w:rsidRPr="00D164C2">
        <w:rPr>
          <w:sz w:val="24"/>
          <w:szCs w:val="24"/>
        </w:rPr>
        <w:t xml:space="preserve">.э.н., </w:t>
      </w:r>
      <w:r w:rsidR="006912A1">
        <w:rPr>
          <w:sz w:val="24"/>
          <w:szCs w:val="24"/>
        </w:rPr>
        <w:t>доцент</w:t>
      </w:r>
      <w:r w:rsidRPr="00D164C2">
        <w:rPr>
          <w:sz w:val="24"/>
          <w:szCs w:val="24"/>
        </w:rPr>
        <w:t xml:space="preserve"> кафедры корпоративных финансов и корпоративного управления Факультета экономики и бизнеса</w:t>
      </w:r>
    </w:p>
    <w:p w14:paraId="0D2D40B8" w14:textId="77777777" w:rsidR="00E07B8E" w:rsidRPr="009D4BCC" w:rsidRDefault="00E07B8E" w:rsidP="00E07B8E">
      <w:pPr>
        <w:jc w:val="both"/>
        <w:rPr>
          <w:b/>
          <w:sz w:val="24"/>
          <w:szCs w:val="24"/>
        </w:rPr>
      </w:pPr>
    </w:p>
    <w:p w14:paraId="4003248C" w14:textId="77777777" w:rsidR="00D164C2" w:rsidRDefault="00D164C2" w:rsidP="009B5165">
      <w:pPr>
        <w:spacing w:line="360" w:lineRule="auto"/>
        <w:jc w:val="both"/>
        <w:rPr>
          <w:b/>
          <w:sz w:val="28"/>
          <w:szCs w:val="28"/>
        </w:rPr>
      </w:pPr>
    </w:p>
    <w:p w14:paraId="1C188C64" w14:textId="113882EB" w:rsidR="009B5165" w:rsidRPr="009B5165" w:rsidRDefault="009B5165" w:rsidP="009B5165">
      <w:pPr>
        <w:spacing w:line="360" w:lineRule="auto"/>
        <w:jc w:val="both"/>
        <w:rPr>
          <w:b/>
          <w:sz w:val="28"/>
          <w:szCs w:val="28"/>
        </w:rPr>
      </w:pPr>
      <w:r w:rsidRPr="009B5165">
        <w:rPr>
          <w:b/>
          <w:sz w:val="28"/>
          <w:szCs w:val="28"/>
        </w:rPr>
        <w:t>М.А.</w:t>
      </w:r>
      <w:r>
        <w:rPr>
          <w:b/>
          <w:sz w:val="28"/>
          <w:szCs w:val="28"/>
        </w:rPr>
        <w:t xml:space="preserve"> </w:t>
      </w:r>
      <w:r w:rsidRPr="009B5165">
        <w:rPr>
          <w:b/>
          <w:sz w:val="28"/>
          <w:szCs w:val="28"/>
        </w:rPr>
        <w:t>Федотова</w:t>
      </w:r>
      <w:r w:rsidR="00C27929">
        <w:rPr>
          <w:b/>
          <w:sz w:val="28"/>
          <w:szCs w:val="28"/>
        </w:rPr>
        <w:t xml:space="preserve">, </w:t>
      </w:r>
      <w:r w:rsidR="00D164C2">
        <w:rPr>
          <w:b/>
          <w:sz w:val="28"/>
          <w:szCs w:val="28"/>
        </w:rPr>
        <w:t>Т.В. Тазихина</w:t>
      </w:r>
    </w:p>
    <w:p w14:paraId="3245684B" w14:textId="2280FD3B" w:rsidR="00D164C2" w:rsidRPr="00245C11" w:rsidRDefault="009B5165" w:rsidP="00D164C2">
      <w:pPr>
        <w:suppressAutoHyphens/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6D717F">
        <w:rPr>
          <w:color w:val="000000"/>
          <w:sz w:val="28"/>
          <w:szCs w:val="28"/>
        </w:rPr>
        <w:t xml:space="preserve">Программа </w:t>
      </w:r>
      <w:r w:rsidRPr="006D717F">
        <w:rPr>
          <w:sz w:val="28"/>
          <w:szCs w:val="28"/>
        </w:rPr>
        <w:t>научно-исследовательского семинара</w:t>
      </w:r>
      <w:r w:rsidRPr="0052666F">
        <w:rPr>
          <w:sz w:val="28"/>
          <w:szCs w:val="28"/>
        </w:rPr>
        <w:t xml:space="preserve"> </w:t>
      </w:r>
      <w:r w:rsidRPr="0052464A">
        <w:rPr>
          <w:sz w:val="28"/>
          <w:szCs w:val="28"/>
          <w:lang w:eastAsia="ar-SA"/>
        </w:rPr>
        <w:t xml:space="preserve">для </w:t>
      </w:r>
      <w:r>
        <w:rPr>
          <w:sz w:val="28"/>
          <w:szCs w:val="28"/>
          <w:lang w:eastAsia="ar-SA"/>
        </w:rPr>
        <w:t xml:space="preserve">студентов магистратуры, обучающихся по направлению подготовки </w:t>
      </w:r>
      <w:r w:rsidRPr="00F3061A">
        <w:rPr>
          <w:sz w:val="28"/>
          <w:szCs w:val="28"/>
        </w:rPr>
        <w:t>38.04.0</w:t>
      </w: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«Экономика», направленность</w:t>
      </w:r>
      <w:r w:rsidRPr="0052464A">
        <w:rPr>
          <w:sz w:val="28"/>
          <w:szCs w:val="28"/>
          <w:lang w:eastAsia="ar-SA"/>
        </w:rPr>
        <w:t xml:space="preserve"> программ</w:t>
      </w:r>
      <w:r>
        <w:rPr>
          <w:sz w:val="28"/>
          <w:szCs w:val="28"/>
          <w:lang w:eastAsia="ar-SA"/>
        </w:rPr>
        <w:t>ы магистратуры</w:t>
      </w:r>
      <w:r w:rsidRPr="0052464A">
        <w:rPr>
          <w:sz w:val="28"/>
          <w:szCs w:val="28"/>
          <w:lang w:eastAsia="ar-SA"/>
        </w:rPr>
        <w:t xml:space="preserve"> «</w:t>
      </w:r>
      <w:r w:rsidR="00BD2A7E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ценка бизнеса и корпоративные финансы</w:t>
      </w:r>
      <w:r w:rsidRPr="0052464A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. </w:t>
      </w:r>
      <w:r w:rsidR="00D164C2" w:rsidRPr="00245C11">
        <w:rPr>
          <w:sz w:val="28"/>
          <w:szCs w:val="28"/>
        </w:rPr>
        <w:t>– М.: Финансовый университет</w:t>
      </w:r>
      <w:r w:rsidR="00D164C2">
        <w:rPr>
          <w:sz w:val="28"/>
          <w:szCs w:val="28"/>
        </w:rPr>
        <w:t>,</w:t>
      </w:r>
      <w:r w:rsidR="00D164C2" w:rsidRPr="00245C11">
        <w:rPr>
          <w:rFonts w:eastAsia="TimesNewRomanPSMT"/>
          <w:sz w:val="28"/>
          <w:szCs w:val="28"/>
        </w:rPr>
        <w:t xml:space="preserve"> </w:t>
      </w:r>
      <w:r w:rsidR="00D164C2">
        <w:rPr>
          <w:rFonts w:eastAsia="TimesNewRomanPSMT"/>
          <w:sz w:val="28"/>
          <w:szCs w:val="28"/>
        </w:rPr>
        <w:t>Кафедра</w:t>
      </w:r>
      <w:r w:rsidR="00D164C2" w:rsidRPr="00245C11">
        <w:rPr>
          <w:rFonts w:eastAsia="TimesNewRomanPSMT"/>
          <w:sz w:val="28"/>
          <w:szCs w:val="28"/>
        </w:rPr>
        <w:t xml:space="preserve"> корпоративных финансов и корпоративного управления</w:t>
      </w:r>
      <w:r w:rsidR="00D164C2">
        <w:rPr>
          <w:rFonts w:eastAsia="TimesNewRomanPSMT"/>
          <w:sz w:val="28"/>
          <w:szCs w:val="28"/>
        </w:rPr>
        <w:t xml:space="preserve"> Факультета экономики и бизнеса</w:t>
      </w:r>
      <w:r w:rsidR="00D164C2" w:rsidRPr="00245C11">
        <w:rPr>
          <w:rFonts w:eastAsia="TimesNewRomanPSMT"/>
          <w:sz w:val="28"/>
          <w:szCs w:val="28"/>
        </w:rPr>
        <w:t>, 20</w:t>
      </w:r>
      <w:r w:rsidR="00D164C2">
        <w:rPr>
          <w:rFonts w:eastAsia="TimesNewRomanPSMT"/>
          <w:sz w:val="28"/>
          <w:szCs w:val="28"/>
        </w:rPr>
        <w:t>25</w:t>
      </w:r>
      <w:r w:rsidR="00D164C2" w:rsidRPr="00245C11">
        <w:rPr>
          <w:rFonts w:eastAsia="TimesNewRomanPSMT"/>
          <w:sz w:val="28"/>
          <w:szCs w:val="28"/>
        </w:rPr>
        <w:t xml:space="preserve">. – </w:t>
      </w:r>
      <w:r w:rsidR="00D164C2">
        <w:rPr>
          <w:rFonts w:eastAsia="TimesNewRomanPSMT"/>
          <w:sz w:val="28"/>
          <w:szCs w:val="28"/>
        </w:rPr>
        <w:t>1</w:t>
      </w:r>
      <w:r w:rsidR="009730CB">
        <w:rPr>
          <w:rFonts w:eastAsia="TimesNewRomanPSMT"/>
          <w:sz w:val="28"/>
          <w:szCs w:val="28"/>
        </w:rPr>
        <w:t>5</w:t>
      </w:r>
      <w:r w:rsidR="00D164C2" w:rsidRPr="00245C11">
        <w:rPr>
          <w:rFonts w:eastAsia="TimesNewRomanPSMT"/>
          <w:sz w:val="28"/>
          <w:szCs w:val="28"/>
        </w:rPr>
        <w:t xml:space="preserve">с. </w:t>
      </w:r>
    </w:p>
    <w:p w14:paraId="35B60E67" w14:textId="3093D454" w:rsidR="009B5165" w:rsidRPr="007B7BB2" w:rsidRDefault="009B5165" w:rsidP="00D164C2">
      <w:pPr>
        <w:spacing w:line="360" w:lineRule="auto"/>
        <w:jc w:val="both"/>
        <w:rPr>
          <w:szCs w:val="28"/>
        </w:rPr>
      </w:pPr>
    </w:p>
    <w:p w14:paraId="24534BC7" w14:textId="77777777" w:rsidR="009B5165" w:rsidRPr="00610CAB" w:rsidRDefault="009B5165" w:rsidP="009B5165">
      <w:pPr>
        <w:ind w:firstLine="720"/>
        <w:jc w:val="both"/>
        <w:rPr>
          <w:b/>
          <w:sz w:val="24"/>
          <w:szCs w:val="24"/>
        </w:rPr>
      </w:pPr>
      <w:r w:rsidRPr="00FA0059">
        <w:rPr>
          <w:sz w:val="24"/>
          <w:szCs w:val="24"/>
          <w:lang w:eastAsia="ar-SA"/>
        </w:rPr>
        <w:t>Программа содержит учебно-тематический план,</w:t>
      </w:r>
      <w:r>
        <w:rPr>
          <w:sz w:val="24"/>
          <w:szCs w:val="24"/>
          <w:lang w:eastAsia="ar-SA"/>
        </w:rPr>
        <w:t xml:space="preserve"> отражающий проблематику тем научно-исследовательской работы,</w:t>
      </w:r>
      <w:r w:rsidRPr="00FA0059">
        <w:rPr>
          <w:sz w:val="24"/>
          <w:szCs w:val="24"/>
          <w:lang w:eastAsia="ar-SA"/>
        </w:rPr>
        <w:t xml:space="preserve"> информационное обеспечение и </w:t>
      </w:r>
      <w:r w:rsidRPr="00610CAB">
        <w:rPr>
          <w:sz w:val="24"/>
          <w:szCs w:val="24"/>
          <w:lang w:eastAsia="ar-SA"/>
        </w:rPr>
        <w:t>требования к отчетности студентов по итогам научно-исследовательского семинара.</w:t>
      </w:r>
      <w:r w:rsidRPr="0052666F">
        <w:rPr>
          <w:sz w:val="24"/>
          <w:szCs w:val="24"/>
          <w:lang w:eastAsia="ar-SA"/>
        </w:rPr>
        <w:t xml:space="preserve"> </w:t>
      </w:r>
      <w:r w:rsidRPr="00610CAB">
        <w:rPr>
          <w:sz w:val="24"/>
          <w:szCs w:val="24"/>
        </w:rPr>
        <w:t>Дано содержание информационного обеспечения для подготовки к семинарам и проведения научных исследований по магистерской программе «</w:t>
      </w:r>
      <w:r>
        <w:rPr>
          <w:sz w:val="24"/>
          <w:szCs w:val="24"/>
          <w:lang w:eastAsia="ar-SA"/>
        </w:rPr>
        <w:t>Оценка бизнеса и корпоративные финансы</w:t>
      </w:r>
      <w:r w:rsidRPr="00610CAB">
        <w:rPr>
          <w:sz w:val="24"/>
          <w:szCs w:val="24"/>
        </w:rPr>
        <w:t>».</w:t>
      </w:r>
    </w:p>
    <w:p w14:paraId="2A8EDA46" w14:textId="77777777" w:rsidR="00E07B8E" w:rsidRDefault="00E07B8E" w:rsidP="00573A5F">
      <w:pPr>
        <w:rPr>
          <w:b/>
          <w:sz w:val="28"/>
          <w:szCs w:val="28"/>
        </w:rPr>
      </w:pPr>
    </w:p>
    <w:p w14:paraId="4558861F" w14:textId="77777777" w:rsidR="001E0E7A" w:rsidRDefault="001E0E7A" w:rsidP="00573A5F">
      <w:pPr>
        <w:rPr>
          <w:b/>
          <w:sz w:val="28"/>
          <w:szCs w:val="28"/>
        </w:rPr>
      </w:pPr>
    </w:p>
    <w:p w14:paraId="701E332B" w14:textId="77777777" w:rsidR="00573A5F" w:rsidRPr="00AB4FE3" w:rsidRDefault="00573A5F" w:rsidP="00E07B8E">
      <w:pPr>
        <w:jc w:val="center"/>
        <w:rPr>
          <w:i/>
          <w:sz w:val="24"/>
          <w:szCs w:val="24"/>
        </w:rPr>
      </w:pPr>
    </w:p>
    <w:p w14:paraId="3884DD32" w14:textId="77777777" w:rsidR="00D164C2" w:rsidRPr="00245C11" w:rsidRDefault="00D164C2" w:rsidP="00D164C2">
      <w:pPr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 xml:space="preserve">Марина Алексеевна Федотова, </w:t>
      </w:r>
    </w:p>
    <w:p w14:paraId="5C2687AD" w14:textId="77777777" w:rsidR="00D164C2" w:rsidRPr="00245C11" w:rsidRDefault="00D164C2" w:rsidP="00D164C2">
      <w:pPr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>Татьяна Викторовна Тазихина</w:t>
      </w:r>
    </w:p>
    <w:p w14:paraId="181586CE" w14:textId="77777777" w:rsidR="00D164C2" w:rsidRDefault="00D164C2" w:rsidP="009B5165">
      <w:pPr>
        <w:pStyle w:val="30"/>
        <w:spacing w:after="0"/>
        <w:jc w:val="center"/>
        <w:rPr>
          <w:sz w:val="28"/>
          <w:szCs w:val="28"/>
        </w:rPr>
      </w:pPr>
    </w:p>
    <w:p w14:paraId="748725B3" w14:textId="1F72F45E" w:rsidR="009B5165" w:rsidRPr="00D164C2" w:rsidRDefault="009B5165" w:rsidP="009B5165">
      <w:pPr>
        <w:pStyle w:val="30"/>
        <w:spacing w:after="0"/>
        <w:jc w:val="center"/>
        <w:rPr>
          <w:b/>
          <w:sz w:val="28"/>
          <w:szCs w:val="28"/>
        </w:rPr>
      </w:pPr>
      <w:r w:rsidRPr="00D164C2">
        <w:rPr>
          <w:b/>
          <w:sz w:val="28"/>
          <w:szCs w:val="28"/>
        </w:rPr>
        <w:t xml:space="preserve">Программа научно-исследовательского семинара </w:t>
      </w:r>
    </w:p>
    <w:p w14:paraId="7FBE49B2" w14:textId="0B26EA26" w:rsidR="00E07B8E" w:rsidRDefault="009B5165" w:rsidP="009B51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6EF16362" w14:textId="27747C02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3AC624DB" w14:textId="426F6D5D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47C36C24" w14:textId="5D26F43F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3A74FD7D" w14:textId="0E0B0BC6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58CF56D6" w14:textId="610255E2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31A5B08B" w14:textId="2A9DDBA6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05003870" w14:textId="77777777" w:rsidR="00D164C2" w:rsidRDefault="00D164C2" w:rsidP="009B5165">
      <w:pPr>
        <w:spacing w:line="360" w:lineRule="auto"/>
        <w:jc w:val="center"/>
        <w:rPr>
          <w:b/>
          <w:sz w:val="28"/>
          <w:szCs w:val="28"/>
        </w:rPr>
      </w:pPr>
    </w:p>
    <w:p w14:paraId="5E2BD812" w14:textId="2DBFA7C7" w:rsidR="00E07B8E" w:rsidRDefault="00E07B8E" w:rsidP="00E07B8E">
      <w:pPr>
        <w:shd w:val="clear" w:color="auto" w:fill="FFFFFF"/>
        <w:ind w:left="2074" w:right="538" w:hanging="1181"/>
        <w:jc w:val="center"/>
        <w:rPr>
          <w:sz w:val="24"/>
          <w:szCs w:val="24"/>
        </w:rPr>
      </w:pPr>
    </w:p>
    <w:p w14:paraId="2C9450C4" w14:textId="77777777" w:rsidR="00D164C2" w:rsidRDefault="00D164C2" w:rsidP="00E07B8E">
      <w:pPr>
        <w:shd w:val="clear" w:color="auto" w:fill="FFFFFF"/>
        <w:ind w:left="2074" w:right="538" w:hanging="1181"/>
        <w:jc w:val="center"/>
        <w:rPr>
          <w:b/>
          <w:iCs/>
          <w:color w:val="000000"/>
          <w:spacing w:val="-2"/>
          <w:sz w:val="24"/>
          <w:szCs w:val="24"/>
        </w:rPr>
      </w:pPr>
    </w:p>
    <w:p w14:paraId="1643BA32" w14:textId="647FF686" w:rsidR="00D164C2" w:rsidRPr="00245C11" w:rsidRDefault="00E07B8E" w:rsidP="00D164C2">
      <w:pPr>
        <w:rPr>
          <w:bCs/>
          <w:sz w:val="28"/>
          <w:szCs w:val="28"/>
        </w:rPr>
      </w:pPr>
      <w:r>
        <w:rPr>
          <w:b/>
          <w:iCs/>
          <w:color w:val="000000"/>
          <w:spacing w:val="-2"/>
          <w:sz w:val="28"/>
          <w:szCs w:val="28"/>
        </w:rPr>
        <w:t xml:space="preserve">                                    </w:t>
      </w:r>
      <w:r w:rsidRPr="00E07B8E">
        <w:rPr>
          <w:b/>
          <w:iCs/>
          <w:color w:val="000000"/>
          <w:spacing w:val="-2"/>
          <w:sz w:val="28"/>
          <w:szCs w:val="28"/>
        </w:rPr>
        <w:t xml:space="preserve">     </w:t>
      </w:r>
      <w:r w:rsidR="00C27929">
        <w:rPr>
          <w:b/>
          <w:iCs/>
          <w:color w:val="000000"/>
          <w:spacing w:val="-2"/>
          <w:sz w:val="28"/>
          <w:szCs w:val="28"/>
        </w:rPr>
        <w:t xml:space="preserve">      </w:t>
      </w:r>
      <w:r w:rsidR="00D164C2" w:rsidRPr="00245C11">
        <w:rPr>
          <w:sz w:val="28"/>
          <w:szCs w:val="28"/>
        </w:rPr>
        <w:t xml:space="preserve"> </w:t>
      </w:r>
      <w:r w:rsidR="00D164C2">
        <w:rPr>
          <w:sz w:val="28"/>
          <w:szCs w:val="28"/>
        </w:rPr>
        <w:t xml:space="preserve">                 </w:t>
      </w:r>
      <w:r w:rsidR="00D164C2" w:rsidRPr="00245C11">
        <w:rPr>
          <w:sz w:val="28"/>
          <w:szCs w:val="28"/>
        </w:rPr>
        <w:t xml:space="preserve"> ©</w:t>
      </w:r>
      <w:r w:rsidR="00D164C2" w:rsidRPr="00245C11">
        <w:rPr>
          <w:bCs/>
          <w:sz w:val="28"/>
          <w:szCs w:val="28"/>
        </w:rPr>
        <w:t>М.А. Федотова, Т.В. Тазихина, 20</w:t>
      </w:r>
      <w:r w:rsidR="00D164C2">
        <w:rPr>
          <w:bCs/>
          <w:sz w:val="28"/>
          <w:szCs w:val="28"/>
        </w:rPr>
        <w:t>25</w:t>
      </w:r>
    </w:p>
    <w:p w14:paraId="3F4ACD88" w14:textId="77777777" w:rsidR="00D164C2" w:rsidRPr="00245C11" w:rsidRDefault="00D164C2" w:rsidP="00D164C2">
      <w:pPr>
        <w:rPr>
          <w:bCs/>
          <w:sz w:val="28"/>
          <w:szCs w:val="28"/>
        </w:rPr>
      </w:pPr>
      <w:r w:rsidRPr="00245C11">
        <w:rPr>
          <w:bCs/>
          <w:sz w:val="28"/>
          <w:szCs w:val="28"/>
        </w:rPr>
        <w:t xml:space="preserve">                                                                 © Финансовый университет, 20</w:t>
      </w:r>
      <w:r>
        <w:rPr>
          <w:bCs/>
          <w:sz w:val="28"/>
          <w:szCs w:val="28"/>
        </w:rPr>
        <w:t>25</w:t>
      </w:r>
      <w:r w:rsidRPr="00245C11">
        <w:rPr>
          <w:bCs/>
          <w:sz w:val="28"/>
          <w:szCs w:val="28"/>
        </w:rPr>
        <w:t xml:space="preserve"> </w:t>
      </w:r>
    </w:p>
    <w:p w14:paraId="0AED7706" w14:textId="6C5CEF2D" w:rsidR="00457AF6" w:rsidRDefault="00E07B8E" w:rsidP="00D164C2">
      <w:pPr>
        <w:shd w:val="clear" w:color="auto" w:fill="FFFFFF"/>
        <w:ind w:left="2074" w:right="538" w:hanging="118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bookmarkStart w:id="1" w:name="_Toc233013522" w:displacedByCustomXml="next"/>
    <w:bookmarkStart w:id="2" w:name="_Toc271630289" w:displacedByCustomXml="next"/>
    <w:sdt>
      <w:sdtPr>
        <w:rPr>
          <w:rFonts w:ascii="Times New Roman" w:hAnsi="Times New Roman"/>
          <w:b w:val="0"/>
          <w:bCs w:val="0"/>
          <w:color w:val="auto"/>
          <w:sz w:val="20"/>
          <w:szCs w:val="20"/>
        </w:rPr>
        <w:id w:val="1043561959"/>
        <w:docPartObj>
          <w:docPartGallery w:val="Table of Contents"/>
          <w:docPartUnique/>
        </w:docPartObj>
      </w:sdtPr>
      <w:sdtEndPr/>
      <w:sdtContent>
        <w:p w14:paraId="52FBD0AF" w14:textId="2C1E7CEE" w:rsidR="00486393" w:rsidRPr="00D164C2" w:rsidRDefault="00486393" w:rsidP="002E6CDC">
          <w:pPr>
            <w:pStyle w:val="aff5"/>
            <w:spacing w:before="0" w:line="360" w:lineRule="auto"/>
            <w:jc w:val="center"/>
            <w:rPr>
              <w:rFonts w:ascii="Times New Roman" w:hAnsi="Times New Roman"/>
              <w:color w:val="auto"/>
            </w:rPr>
          </w:pPr>
          <w:r w:rsidRPr="00D164C2">
            <w:rPr>
              <w:rFonts w:ascii="Times New Roman" w:hAnsi="Times New Roman"/>
              <w:color w:val="auto"/>
            </w:rPr>
            <w:t>Содержание</w:t>
          </w:r>
        </w:p>
        <w:p w14:paraId="28AB752D" w14:textId="77777777" w:rsidR="00D164C2" w:rsidRPr="00D164C2" w:rsidRDefault="00D164C2" w:rsidP="00D164C2"/>
        <w:p w14:paraId="752DD699" w14:textId="59FDA808" w:rsidR="009300C3" w:rsidRPr="00775F92" w:rsidRDefault="00486393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pacing w:val="-20"/>
              <w:sz w:val="22"/>
              <w:szCs w:val="22"/>
            </w:rPr>
          </w:pPr>
          <w:r w:rsidRPr="00D164C2">
            <w:rPr>
              <w:color w:val="FF0000"/>
            </w:rPr>
            <w:fldChar w:fldCharType="begin"/>
          </w:r>
          <w:r w:rsidRPr="00D164C2">
            <w:instrText xml:space="preserve"> TOC \o "1-3" \h \z \u </w:instrText>
          </w:r>
          <w:r w:rsidRPr="00D164C2">
            <w:rPr>
              <w:color w:val="FF0000"/>
            </w:rPr>
            <w:fldChar w:fldCharType="separate"/>
          </w:r>
          <w:hyperlink w:anchor="_Toc192153705" w:history="1">
            <w:r w:rsidR="009300C3" w:rsidRPr="00775F92">
              <w:rPr>
                <w:rStyle w:val="a6"/>
                <w:b w:val="0"/>
                <w:spacing w:val="-20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</w:t>
            </w:r>
            <w:r w:rsidR="00775F92" w:rsidRPr="00775F92">
              <w:rPr>
                <w:rStyle w:val="a6"/>
                <w:b w:val="0"/>
                <w:spacing w:val="-20"/>
              </w:rPr>
              <w:t xml:space="preserve">ледовательского семинара (далее </w:t>
            </w:r>
            <w:r w:rsidR="009300C3" w:rsidRPr="00775F92">
              <w:rPr>
                <w:rStyle w:val="a6"/>
                <w:b w:val="0"/>
                <w:spacing w:val="-20"/>
              </w:rPr>
              <w:t>– НИС)</w:t>
            </w:r>
            <w:r w:rsidR="009300C3" w:rsidRPr="00775F92">
              <w:rPr>
                <w:b w:val="0"/>
                <w:webHidden/>
                <w:spacing w:val="-20"/>
              </w:rPr>
              <w:tab/>
            </w:r>
            <w:r w:rsidR="009300C3" w:rsidRPr="00775F92">
              <w:rPr>
                <w:b w:val="0"/>
                <w:webHidden/>
                <w:spacing w:val="-20"/>
              </w:rPr>
              <w:fldChar w:fldCharType="begin"/>
            </w:r>
            <w:r w:rsidR="009300C3" w:rsidRPr="00775F92">
              <w:rPr>
                <w:b w:val="0"/>
                <w:webHidden/>
                <w:spacing w:val="-20"/>
              </w:rPr>
              <w:instrText xml:space="preserve"> PAGEREF _Toc192153705 \h </w:instrText>
            </w:r>
            <w:r w:rsidR="009300C3" w:rsidRPr="00775F92">
              <w:rPr>
                <w:b w:val="0"/>
                <w:webHidden/>
                <w:spacing w:val="-20"/>
              </w:rPr>
            </w:r>
            <w:r w:rsidR="009300C3" w:rsidRPr="00775F92">
              <w:rPr>
                <w:b w:val="0"/>
                <w:webHidden/>
                <w:spacing w:val="-20"/>
              </w:rPr>
              <w:fldChar w:fldCharType="separate"/>
            </w:r>
            <w:r w:rsidR="00291228">
              <w:rPr>
                <w:b w:val="0"/>
                <w:webHidden/>
                <w:spacing w:val="-20"/>
              </w:rPr>
              <w:t>3</w:t>
            </w:r>
            <w:r w:rsidR="009300C3" w:rsidRPr="00775F92">
              <w:rPr>
                <w:b w:val="0"/>
                <w:webHidden/>
                <w:spacing w:val="-20"/>
              </w:rPr>
              <w:fldChar w:fldCharType="end"/>
            </w:r>
          </w:hyperlink>
        </w:p>
        <w:p w14:paraId="7A8E9647" w14:textId="4A5F3382" w:rsidR="009300C3" w:rsidRPr="00775F92" w:rsidRDefault="00A44AC7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92153706" w:history="1">
            <w:r w:rsidR="009300C3" w:rsidRPr="00775F92">
              <w:rPr>
                <w:rStyle w:val="a6"/>
                <w:b w:val="0"/>
              </w:rPr>
              <w:t>2. Учебно-тематический план НИС</w:t>
            </w:r>
            <w:r w:rsidR="009300C3" w:rsidRPr="00775F92">
              <w:rPr>
                <w:b w:val="0"/>
                <w:webHidden/>
              </w:rPr>
              <w:tab/>
            </w:r>
            <w:r w:rsidR="009300C3" w:rsidRPr="00775F92">
              <w:rPr>
                <w:b w:val="0"/>
                <w:webHidden/>
              </w:rPr>
              <w:fldChar w:fldCharType="begin"/>
            </w:r>
            <w:r w:rsidR="009300C3" w:rsidRPr="00775F92">
              <w:rPr>
                <w:b w:val="0"/>
                <w:webHidden/>
              </w:rPr>
              <w:instrText xml:space="preserve"> PAGEREF _Toc192153706 \h </w:instrText>
            </w:r>
            <w:r w:rsidR="009300C3" w:rsidRPr="00775F92">
              <w:rPr>
                <w:b w:val="0"/>
                <w:webHidden/>
              </w:rPr>
            </w:r>
            <w:r w:rsidR="009300C3" w:rsidRPr="00775F92">
              <w:rPr>
                <w:b w:val="0"/>
                <w:webHidden/>
              </w:rPr>
              <w:fldChar w:fldCharType="separate"/>
            </w:r>
            <w:r w:rsidR="00291228">
              <w:rPr>
                <w:b w:val="0"/>
                <w:webHidden/>
              </w:rPr>
              <w:t>6</w:t>
            </w:r>
            <w:r w:rsidR="009300C3" w:rsidRPr="00775F92">
              <w:rPr>
                <w:b w:val="0"/>
                <w:webHidden/>
              </w:rPr>
              <w:fldChar w:fldCharType="end"/>
            </w:r>
          </w:hyperlink>
        </w:p>
        <w:p w14:paraId="4B2814CF" w14:textId="7B1D5D80" w:rsidR="009300C3" w:rsidRPr="00775F92" w:rsidRDefault="00A44AC7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92153707" w:history="1">
            <w:r w:rsidR="009300C3" w:rsidRPr="00775F92">
              <w:rPr>
                <w:rStyle w:val="a6"/>
                <w:b w:val="0"/>
              </w:rPr>
              <w:t>3. Перечень основной и дополнительной учебной литературы, необходимой для выполнения НИС</w:t>
            </w:r>
            <w:r w:rsidR="009300C3" w:rsidRPr="00775F92">
              <w:rPr>
                <w:b w:val="0"/>
                <w:webHidden/>
              </w:rPr>
              <w:tab/>
            </w:r>
            <w:r w:rsidR="009300C3" w:rsidRPr="00775F92">
              <w:rPr>
                <w:b w:val="0"/>
                <w:webHidden/>
              </w:rPr>
              <w:fldChar w:fldCharType="begin"/>
            </w:r>
            <w:r w:rsidR="009300C3" w:rsidRPr="00775F92">
              <w:rPr>
                <w:b w:val="0"/>
                <w:webHidden/>
              </w:rPr>
              <w:instrText xml:space="preserve"> PAGEREF _Toc192153707 \h </w:instrText>
            </w:r>
            <w:r w:rsidR="009300C3" w:rsidRPr="00775F92">
              <w:rPr>
                <w:b w:val="0"/>
                <w:webHidden/>
              </w:rPr>
            </w:r>
            <w:r w:rsidR="009300C3" w:rsidRPr="00775F92">
              <w:rPr>
                <w:b w:val="0"/>
                <w:webHidden/>
              </w:rPr>
              <w:fldChar w:fldCharType="separate"/>
            </w:r>
            <w:r w:rsidR="00291228">
              <w:rPr>
                <w:b w:val="0"/>
                <w:webHidden/>
              </w:rPr>
              <w:t>8</w:t>
            </w:r>
            <w:r w:rsidR="009300C3" w:rsidRPr="00775F92">
              <w:rPr>
                <w:b w:val="0"/>
                <w:webHidden/>
              </w:rPr>
              <w:fldChar w:fldCharType="end"/>
            </w:r>
          </w:hyperlink>
        </w:p>
        <w:p w14:paraId="5BB31C25" w14:textId="7935312F" w:rsidR="009300C3" w:rsidRPr="00775F92" w:rsidRDefault="00A44AC7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92153708" w:history="1">
            <w:r w:rsidR="009300C3" w:rsidRPr="00775F92">
              <w:rPr>
                <w:rStyle w:val="a6"/>
                <w:b w:val="0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9300C3" w:rsidRPr="00775F92">
              <w:rPr>
                <w:b w:val="0"/>
                <w:webHidden/>
              </w:rPr>
              <w:tab/>
            </w:r>
            <w:r w:rsidR="009300C3" w:rsidRPr="00775F92">
              <w:rPr>
                <w:b w:val="0"/>
                <w:webHidden/>
              </w:rPr>
              <w:fldChar w:fldCharType="begin"/>
            </w:r>
            <w:r w:rsidR="009300C3" w:rsidRPr="00775F92">
              <w:rPr>
                <w:b w:val="0"/>
                <w:webHidden/>
              </w:rPr>
              <w:instrText xml:space="preserve"> PAGEREF _Toc192153708 \h </w:instrText>
            </w:r>
            <w:r w:rsidR="009300C3" w:rsidRPr="00775F92">
              <w:rPr>
                <w:b w:val="0"/>
                <w:webHidden/>
              </w:rPr>
            </w:r>
            <w:r w:rsidR="009300C3" w:rsidRPr="00775F92">
              <w:rPr>
                <w:b w:val="0"/>
                <w:webHidden/>
              </w:rPr>
              <w:fldChar w:fldCharType="separate"/>
            </w:r>
            <w:r w:rsidR="00291228">
              <w:rPr>
                <w:b w:val="0"/>
                <w:webHidden/>
              </w:rPr>
              <w:t>11</w:t>
            </w:r>
            <w:r w:rsidR="009300C3" w:rsidRPr="00775F92">
              <w:rPr>
                <w:b w:val="0"/>
                <w:webHidden/>
              </w:rPr>
              <w:fldChar w:fldCharType="end"/>
            </w:r>
          </w:hyperlink>
        </w:p>
        <w:p w14:paraId="014B9435" w14:textId="689BDCDA" w:rsidR="009300C3" w:rsidRPr="00775F92" w:rsidRDefault="00A44AC7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92153709" w:history="1">
            <w:r w:rsidR="009300C3" w:rsidRPr="00775F92">
              <w:rPr>
                <w:rStyle w:val="a6"/>
                <w:b w:val="0"/>
              </w:rPr>
              <w:t>5.Отчетность студентов по НИС</w:t>
            </w:r>
            <w:r w:rsidR="009300C3" w:rsidRPr="00775F92">
              <w:rPr>
                <w:b w:val="0"/>
                <w:webHidden/>
              </w:rPr>
              <w:tab/>
            </w:r>
            <w:r w:rsidR="009300C3" w:rsidRPr="00775F92">
              <w:rPr>
                <w:b w:val="0"/>
                <w:webHidden/>
              </w:rPr>
              <w:fldChar w:fldCharType="begin"/>
            </w:r>
            <w:r w:rsidR="009300C3" w:rsidRPr="00775F92">
              <w:rPr>
                <w:b w:val="0"/>
                <w:webHidden/>
              </w:rPr>
              <w:instrText xml:space="preserve"> PAGEREF _Toc192153709 \h </w:instrText>
            </w:r>
            <w:r w:rsidR="009300C3" w:rsidRPr="00775F92">
              <w:rPr>
                <w:b w:val="0"/>
                <w:webHidden/>
              </w:rPr>
            </w:r>
            <w:r w:rsidR="009300C3" w:rsidRPr="00775F92">
              <w:rPr>
                <w:b w:val="0"/>
                <w:webHidden/>
              </w:rPr>
              <w:fldChar w:fldCharType="separate"/>
            </w:r>
            <w:r w:rsidR="00291228">
              <w:rPr>
                <w:b w:val="0"/>
                <w:webHidden/>
              </w:rPr>
              <w:t>11</w:t>
            </w:r>
            <w:r w:rsidR="009300C3" w:rsidRPr="00775F92">
              <w:rPr>
                <w:b w:val="0"/>
                <w:webHidden/>
              </w:rPr>
              <w:fldChar w:fldCharType="end"/>
            </w:r>
          </w:hyperlink>
        </w:p>
        <w:p w14:paraId="4B8163C9" w14:textId="1890A4DC" w:rsidR="009300C3" w:rsidRPr="00775F92" w:rsidRDefault="00A44AC7" w:rsidP="00775F92">
          <w:pPr>
            <w:pStyle w:val="10"/>
            <w:tabs>
              <w:tab w:val="clear" w:pos="9498"/>
            </w:tabs>
            <w:spacing w:before="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92153710" w:history="1">
            <w:r w:rsidR="009300C3" w:rsidRPr="00775F92">
              <w:rPr>
                <w:rStyle w:val="a6"/>
                <w:b w:val="0"/>
              </w:rPr>
              <w:t>Организационная схема научно-исследовательского семинара, отчетность и аттестация студентов</w:t>
            </w:r>
            <w:r w:rsidR="009300C3" w:rsidRPr="00775F92">
              <w:rPr>
                <w:b w:val="0"/>
                <w:webHidden/>
              </w:rPr>
              <w:tab/>
            </w:r>
            <w:r w:rsidR="009300C3" w:rsidRPr="00775F92">
              <w:rPr>
                <w:b w:val="0"/>
                <w:webHidden/>
              </w:rPr>
              <w:fldChar w:fldCharType="begin"/>
            </w:r>
            <w:r w:rsidR="009300C3" w:rsidRPr="00775F92">
              <w:rPr>
                <w:b w:val="0"/>
                <w:webHidden/>
              </w:rPr>
              <w:instrText xml:space="preserve"> PAGEREF _Toc192153710 \h </w:instrText>
            </w:r>
            <w:r w:rsidR="009300C3" w:rsidRPr="00775F92">
              <w:rPr>
                <w:b w:val="0"/>
                <w:webHidden/>
              </w:rPr>
            </w:r>
            <w:r w:rsidR="009300C3" w:rsidRPr="00775F92">
              <w:rPr>
                <w:b w:val="0"/>
                <w:webHidden/>
              </w:rPr>
              <w:fldChar w:fldCharType="separate"/>
            </w:r>
            <w:r w:rsidR="00291228">
              <w:rPr>
                <w:b w:val="0"/>
                <w:webHidden/>
              </w:rPr>
              <w:t>13</w:t>
            </w:r>
            <w:r w:rsidR="009300C3" w:rsidRPr="00775F92">
              <w:rPr>
                <w:b w:val="0"/>
                <w:webHidden/>
              </w:rPr>
              <w:fldChar w:fldCharType="end"/>
            </w:r>
          </w:hyperlink>
        </w:p>
        <w:p w14:paraId="10FC8A23" w14:textId="48690977" w:rsidR="00486393" w:rsidRDefault="00486393" w:rsidP="00D164C2">
          <w:r w:rsidRPr="00D164C2">
            <w:rPr>
              <w:bCs/>
            </w:rPr>
            <w:fldChar w:fldCharType="end"/>
          </w:r>
        </w:p>
      </w:sdtContent>
    </w:sdt>
    <w:p w14:paraId="434C18B0" w14:textId="77777777" w:rsidR="00486393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</w:p>
    <w:p w14:paraId="595BE5B6" w14:textId="77777777" w:rsidR="00486393" w:rsidRDefault="00486393">
      <w:pPr>
        <w:widowControl/>
        <w:autoSpaceDE/>
        <w:autoSpaceDN/>
        <w:adjustRightInd/>
        <w:rPr>
          <w:rFonts w:eastAsia="Calibri"/>
          <w:b/>
          <w:noProof/>
          <w:sz w:val="28"/>
          <w:szCs w:val="28"/>
        </w:rPr>
      </w:pPr>
      <w:bookmarkStart w:id="3" w:name="_Toc10465635"/>
      <w:r>
        <w:br w:type="page"/>
      </w:r>
    </w:p>
    <w:p w14:paraId="358865CA" w14:textId="77777777" w:rsidR="00D36EF5" w:rsidRPr="00D164C2" w:rsidRDefault="00D36EF5" w:rsidP="00775F92">
      <w:pPr>
        <w:pStyle w:val="10"/>
      </w:pPr>
      <w:bookmarkStart w:id="4" w:name="_Toc192153705"/>
      <w:r w:rsidRPr="00D164C2"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  <w:bookmarkEnd w:id="4"/>
    </w:p>
    <w:tbl>
      <w:tblPr>
        <w:tblStyle w:val="af2"/>
        <w:tblW w:w="10431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2155"/>
        <w:gridCol w:w="2836"/>
        <w:gridCol w:w="4309"/>
      </w:tblGrid>
      <w:tr w:rsidR="00A8006E" w:rsidRPr="00D23EAB" w14:paraId="629B3B8D" w14:textId="77777777" w:rsidTr="009300C3">
        <w:trPr>
          <w:jc w:val="center"/>
        </w:trPr>
        <w:tc>
          <w:tcPr>
            <w:tcW w:w="1131" w:type="dxa"/>
          </w:tcPr>
          <w:p w14:paraId="4CB5B4B9" w14:textId="77777777" w:rsidR="00A8006E" w:rsidRPr="00D23EAB" w:rsidRDefault="00A8006E" w:rsidP="00D164C2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</w:tcPr>
          <w:p w14:paraId="71E2FBD7" w14:textId="77777777" w:rsidR="00A8006E" w:rsidRPr="00D23EAB" w:rsidRDefault="00A8006E" w:rsidP="00D164C2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6" w:type="dxa"/>
          </w:tcPr>
          <w:p w14:paraId="2BE450C2" w14:textId="65DCFD4B" w:rsidR="00A8006E" w:rsidRPr="00D23EAB" w:rsidRDefault="00A8006E" w:rsidP="00D164C2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09" w:type="dxa"/>
          </w:tcPr>
          <w:p w14:paraId="70FADA72" w14:textId="787CF359" w:rsidR="00A8006E" w:rsidRPr="00D23EAB" w:rsidRDefault="00A8006E" w:rsidP="00D164C2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A4B07" w:rsidRPr="00D23EAB" w14:paraId="439BB407" w14:textId="77777777" w:rsidTr="009300C3">
        <w:trPr>
          <w:jc w:val="center"/>
        </w:trPr>
        <w:tc>
          <w:tcPr>
            <w:tcW w:w="1131" w:type="dxa"/>
            <w:vMerge w:val="restart"/>
          </w:tcPr>
          <w:p w14:paraId="78487F0A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ПКН-4</w:t>
            </w:r>
          </w:p>
        </w:tc>
        <w:tc>
          <w:tcPr>
            <w:tcW w:w="2155" w:type="dxa"/>
            <w:vMerge w:val="restart"/>
          </w:tcPr>
          <w:p w14:paraId="103E9547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2836" w:type="dxa"/>
          </w:tcPr>
          <w:p w14:paraId="4BF174F9" w14:textId="77777777" w:rsidR="007A4B07" w:rsidRPr="00D23EAB" w:rsidRDefault="007A4B07" w:rsidP="00D23EAB">
            <w:pPr>
              <w:rPr>
                <w:color w:val="000000"/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4309" w:type="dxa"/>
          </w:tcPr>
          <w:p w14:paraId="0921466F" w14:textId="77777777" w:rsidR="00F86770" w:rsidRPr="00D23EAB" w:rsidRDefault="00F86770" w:rsidP="00D23EAB">
            <w:pPr>
              <w:pStyle w:val="Default"/>
              <w:rPr>
                <w:b/>
                <w:iCs/>
                <w:color w:val="000000" w:themeColor="text1"/>
              </w:rPr>
            </w:pPr>
            <w:r w:rsidRPr="00D23EAB">
              <w:rPr>
                <w:b/>
                <w:iCs/>
                <w:color w:val="000000" w:themeColor="text1"/>
              </w:rPr>
              <w:t>Знать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- систему ключевых показателей ре</w:t>
            </w:r>
            <w:r w:rsidR="00B44D53" w:rsidRPr="00D23EAB">
              <w:rPr>
                <w:color w:val="000000" w:themeColor="text1"/>
              </w:rPr>
              <w:t>зультативности деятельности компании, их нормативные, рекомендуемые, ф</w:t>
            </w:r>
            <w:r w:rsidR="00372668" w:rsidRPr="00D23EAB">
              <w:rPr>
                <w:color w:val="000000" w:themeColor="text1"/>
              </w:rPr>
              <w:t>актические и ожидаемые значения;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основные фак</w:t>
            </w:r>
            <w:r w:rsidR="00B44D53" w:rsidRPr="00D23EAB">
              <w:rPr>
                <w:color w:val="000000" w:themeColor="text1"/>
              </w:rPr>
              <w:t xml:space="preserve">торы </w:t>
            </w:r>
            <w:r w:rsidRPr="00D23EAB">
              <w:rPr>
                <w:color w:val="000000" w:themeColor="text1"/>
              </w:rPr>
              <w:t>стоимости имущества и биз</w:t>
            </w:r>
            <w:r w:rsidR="00B44D53" w:rsidRPr="00D23EAB">
              <w:rPr>
                <w:color w:val="000000" w:themeColor="text1"/>
              </w:rPr>
              <w:t xml:space="preserve">неса, а также как финансово-экономические показатели влияют на </w:t>
            </w:r>
            <w:r w:rsidR="00372668" w:rsidRPr="00D23EAB">
              <w:rPr>
                <w:color w:val="000000" w:themeColor="text1"/>
              </w:rPr>
              <w:t>их стоимость</w:t>
            </w:r>
            <w:r w:rsidR="00B44D53" w:rsidRPr="00D23EAB">
              <w:rPr>
                <w:color w:val="000000" w:themeColor="text1"/>
              </w:rPr>
              <w:t xml:space="preserve">. </w:t>
            </w:r>
          </w:p>
          <w:p w14:paraId="5C97B8DC" w14:textId="77777777" w:rsidR="007A4B07" w:rsidRPr="00D23EAB" w:rsidRDefault="00372668" w:rsidP="00D23EAB">
            <w:pPr>
              <w:pStyle w:val="Default"/>
              <w:rPr>
                <w:color w:val="000000" w:themeColor="text1"/>
              </w:rPr>
            </w:pPr>
            <w:r w:rsidRPr="00D23EAB">
              <w:rPr>
                <w:b/>
                <w:iCs/>
                <w:color w:val="000000" w:themeColor="text1"/>
              </w:rPr>
              <w:t>У</w:t>
            </w:r>
            <w:r w:rsidR="00495DFE" w:rsidRPr="00D23EAB">
              <w:rPr>
                <w:b/>
                <w:iCs/>
                <w:color w:val="000000" w:themeColor="text1"/>
              </w:rPr>
              <w:t>меть</w:t>
            </w:r>
            <w:r w:rsidR="009678F2" w:rsidRPr="00D23EAB">
              <w:rPr>
                <w:b/>
                <w:iCs/>
                <w:color w:val="000000" w:themeColor="text1"/>
              </w:rPr>
              <w:t xml:space="preserve"> </w:t>
            </w:r>
            <w:r w:rsidR="00F86770" w:rsidRPr="00D23EAB">
              <w:rPr>
                <w:b/>
                <w:color w:val="000000" w:themeColor="text1"/>
              </w:rPr>
              <w:t>-</w:t>
            </w:r>
            <w:r w:rsidR="00F86770" w:rsidRPr="00D23EAB">
              <w:rPr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>п</w:t>
            </w:r>
            <w:r w:rsidR="00495DFE" w:rsidRPr="00D23EAB">
              <w:rPr>
                <w:color w:val="000000" w:themeColor="text1"/>
              </w:rPr>
              <w:t>роизводить расчет основных финансово-экономические показателей деятельности организации</w:t>
            </w:r>
            <w:r w:rsidRPr="00D23EAB">
              <w:rPr>
                <w:color w:val="000000" w:themeColor="text1"/>
              </w:rPr>
              <w:t>,</w:t>
            </w:r>
            <w:r w:rsidR="00495DFE" w:rsidRPr="00D23EAB">
              <w:rPr>
                <w:color w:val="000000" w:themeColor="text1"/>
              </w:rPr>
              <w:t xml:space="preserve"> </w:t>
            </w:r>
            <w:r w:rsidRPr="00D23EAB">
              <w:rPr>
                <w:color w:val="000000" w:themeColor="text1"/>
              </w:rPr>
              <w:t xml:space="preserve">используя современные методы и технологии оценки стоимости и эффективности бизнеса </w:t>
            </w:r>
            <w:r w:rsidR="00495DFE" w:rsidRPr="00D23EAB">
              <w:rPr>
                <w:color w:val="000000" w:themeColor="text1"/>
              </w:rPr>
              <w:t>с учетом факторов риска</w:t>
            </w:r>
            <w:r w:rsidR="009678F2" w:rsidRPr="00D23EAB">
              <w:rPr>
                <w:color w:val="000000" w:themeColor="text1"/>
              </w:rPr>
              <w:t>.</w:t>
            </w:r>
          </w:p>
        </w:tc>
      </w:tr>
      <w:tr w:rsidR="007A4B07" w:rsidRPr="00D23EAB" w14:paraId="345EE173" w14:textId="77777777" w:rsidTr="009300C3">
        <w:trPr>
          <w:jc w:val="center"/>
        </w:trPr>
        <w:tc>
          <w:tcPr>
            <w:tcW w:w="1131" w:type="dxa"/>
            <w:vMerge/>
          </w:tcPr>
          <w:p w14:paraId="47563DCB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528D7900" w14:textId="77777777" w:rsidR="007A4B07" w:rsidRPr="00D23EAB" w:rsidRDefault="007A4B07" w:rsidP="00D23EA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1867D031" w14:textId="77777777"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309" w:type="dxa"/>
          </w:tcPr>
          <w:p w14:paraId="61AA9D73" w14:textId="77777777" w:rsidR="0041226A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 w:rsidR="009678F2"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72668"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структуру, содержание и источники финансово-экономической информации, используемой в оценке и управлении стоимостью организации;</w:t>
            </w:r>
            <w:r w:rsidR="009678F2" w:rsidRPr="00D23EA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теорию и методологию, современные концепции стоимости и корпоративных финансов, современные технологии и модели стоимостной оценки и корпоративных финансов.</w:t>
            </w:r>
          </w:p>
          <w:p w14:paraId="696720B6" w14:textId="77777777" w:rsidR="00495DFE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 </w:t>
            </w:r>
            <w:r w:rsidR="00372668" w:rsidRPr="00D23E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372668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систематизировать и анализировать отчетные материалы, необходимые для решения профессиональных задач в меняющихся финансово-экономических условиях</w:t>
            </w:r>
            <w:r w:rsidR="009678F2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9678F2" w:rsidRPr="00D23EA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9678F2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рассчитывать </w:t>
            </w:r>
            <w:r w:rsidR="0041226A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ретроспективные и прогн</w:t>
            </w:r>
            <w:r w:rsidR="00372668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озные финансовые показатели; </w:t>
            </w:r>
            <w:r w:rsidR="00495DFE" w:rsidRPr="00D23E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материалов. </w:t>
            </w:r>
          </w:p>
        </w:tc>
      </w:tr>
      <w:tr w:rsidR="007A4B07" w:rsidRPr="00D23EAB" w14:paraId="12D5C61B" w14:textId="77777777" w:rsidTr="009300C3">
        <w:trPr>
          <w:jc w:val="center"/>
        </w:trPr>
        <w:tc>
          <w:tcPr>
            <w:tcW w:w="1131" w:type="dxa"/>
            <w:vMerge w:val="restart"/>
          </w:tcPr>
          <w:p w14:paraId="36FBD1DE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УК-3</w:t>
            </w:r>
          </w:p>
        </w:tc>
        <w:tc>
          <w:tcPr>
            <w:tcW w:w="2155" w:type="dxa"/>
            <w:vMerge w:val="restart"/>
          </w:tcPr>
          <w:p w14:paraId="75AF0A5C" w14:textId="77777777"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Способность определять и реализовывать приоритеты  </w:t>
            </w:r>
            <w:r w:rsidRPr="00D23EAB">
              <w:rPr>
                <w:sz w:val="24"/>
                <w:szCs w:val="24"/>
              </w:rPr>
              <w:lastRenderedPageBreak/>
              <w:t xml:space="preserve">собственной  деятельности в соответствии с важностью задач,  методы повышения ее эффективности  </w:t>
            </w:r>
          </w:p>
        </w:tc>
        <w:tc>
          <w:tcPr>
            <w:tcW w:w="2836" w:type="dxa"/>
          </w:tcPr>
          <w:p w14:paraId="572D6E05" w14:textId="77777777"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требования различных социальных ситуаций, </w:t>
            </w:r>
            <w:r w:rsidRPr="00D23EA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принимает решения в соответствии с данной оценкой и требованиями. </w:t>
            </w:r>
          </w:p>
        </w:tc>
        <w:tc>
          <w:tcPr>
            <w:tcW w:w="4309" w:type="dxa"/>
          </w:tcPr>
          <w:p w14:paraId="04E2A6BD" w14:textId="77777777" w:rsidR="00C6188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lastRenderedPageBreak/>
              <w:t>Знать</w:t>
            </w:r>
            <w:r w:rsidR="009678F2" w:rsidRPr="00D23EAB">
              <w:rPr>
                <w:b/>
                <w:sz w:val="24"/>
                <w:szCs w:val="24"/>
              </w:rPr>
              <w:t xml:space="preserve"> </w:t>
            </w:r>
            <w:r w:rsidR="00C61887" w:rsidRPr="00D23EAB">
              <w:rPr>
                <w:sz w:val="24"/>
                <w:szCs w:val="24"/>
              </w:rPr>
              <w:t>- приемы по оценке ситуации по объекту исследования и требования к нему;</w:t>
            </w:r>
            <w:r w:rsidRPr="00D23EAB">
              <w:rPr>
                <w:sz w:val="24"/>
                <w:szCs w:val="24"/>
              </w:rPr>
              <w:t xml:space="preserve"> современные технологии организации научно-</w:t>
            </w:r>
            <w:r w:rsidRPr="00D23EAB">
              <w:rPr>
                <w:sz w:val="24"/>
                <w:szCs w:val="24"/>
              </w:rPr>
              <w:lastRenderedPageBreak/>
              <w:t>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  <w:r w:rsidR="00C61887" w:rsidRPr="00D23EAB">
              <w:rPr>
                <w:sz w:val="24"/>
                <w:szCs w:val="24"/>
              </w:rPr>
              <w:t xml:space="preserve">. </w:t>
            </w:r>
          </w:p>
          <w:p w14:paraId="062349E0" w14:textId="77777777"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Уметь</w:t>
            </w:r>
            <w:r w:rsidR="009678F2" w:rsidRPr="00D23EAB">
              <w:rPr>
                <w:b/>
                <w:sz w:val="24"/>
                <w:szCs w:val="24"/>
              </w:rPr>
              <w:t xml:space="preserve"> - </w:t>
            </w:r>
            <w:r w:rsidRPr="00D23EAB">
              <w:rPr>
                <w:sz w:val="24"/>
                <w:szCs w:val="24"/>
              </w:rPr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  <w:r w:rsidR="009678F2" w:rsidRPr="00D23EAB">
              <w:rPr>
                <w:sz w:val="24"/>
                <w:szCs w:val="24"/>
              </w:rPr>
              <w:t xml:space="preserve"> </w:t>
            </w:r>
            <w:r w:rsidR="00C61887" w:rsidRPr="00D23EAB">
              <w:rPr>
                <w:sz w:val="24"/>
                <w:szCs w:val="24"/>
              </w:rPr>
              <w:t xml:space="preserve">с учетом критериев эффективности. </w:t>
            </w:r>
          </w:p>
        </w:tc>
      </w:tr>
      <w:tr w:rsidR="007A4B07" w:rsidRPr="00D23EAB" w14:paraId="42E956D0" w14:textId="77777777" w:rsidTr="009300C3">
        <w:trPr>
          <w:jc w:val="center"/>
        </w:trPr>
        <w:tc>
          <w:tcPr>
            <w:tcW w:w="1131" w:type="dxa"/>
            <w:vMerge/>
          </w:tcPr>
          <w:p w14:paraId="2E1DC856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79B4C81" w14:textId="77777777"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14:paraId="2BD2D2B9" w14:textId="77777777"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4309" w:type="dxa"/>
          </w:tcPr>
          <w:p w14:paraId="51EABF39" w14:textId="77777777" w:rsidR="00C61887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>Знать</w:t>
            </w:r>
            <w:r w:rsidR="009678F2" w:rsidRPr="00D23EAB">
              <w:rPr>
                <w:b/>
                <w:sz w:val="24"/>
                <w:szCs w:val="24"/>
              </w:rPr>
              <w:t xml:space="preserve"> -</w:t>
            </w:r>
            <w:r w:rsidR="007A4B07" w:rsidRPr="00D23EAB">
              <w:rPr>
                <w:b/>
                <w:sz w:val="24"/>
                <w:szCs w:val="24"/>
              </w:rPr>
              <w:t xml:space="preserve"> </w:t>
            </w:r>
            <w:r w:rsidRPr="00D23EAB">
              <w:rPr>
                <w:sz w:val="24"/>
                <w:szCs w:val="24"/>
              </w:rPr>
              <w:t>приемы для развития своего личностного потенциала и собственной деятельности;</w:t>
            </w:r>
          </w:p>
          <w:p w14:paraId="35B6DA81" w14:textId="77777777" w:rsidR="00495DFE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</w:rPr>
            </w:pPr>
            <w:r w:rsidRPr="00D23EAB">
              <w:rPr>
                <w:b/>
                <w:bCs/>
                <w:sz w:val="24"/>
                <w:szCs w:val="24"/>
              </w:rPr>
              <w:t>Уметь</w:t>
            </w:r>
            <w:r w:rsidR="009678F2" w:rsidRPr="00D23EAB">
              <w:rPr>
                <w:b/>
                <w:bCs/>
                <w:sz w:val="24"/>
                <w:szCs w:val="24"/>
              </w:rPr>
              <w:t xml:space="preserve"> -</w:t>
            </w:r>
            <w:r w:rsidRPr="00D23EAB">
              <w:rPr>
                <w:b/>
                <w:bCs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 xml:space="preserve">реализовывать свой личностный потенциал при проведении исследования. </w:t>
            </w:r>
          </w:p>
        </w:tc>
      </w:tr>
      <w:tr w:rsidR="007A4B07" w:rsidRPr="00D23EAB" w14:paraId="0A00A570" w14:textId="77777777" w:rsidTr="009300C3">
        <w:trPr>
          <w:jc w:val="center"/>
        </w:trPr>
        <w:tc>
          <w:tcPr>
            <w:tcW w:w="1131" w:type="dxa"/>
            <w:vMerge/>
          </w:tcPr>
          <w:p w14:paraId="0CB43C23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973C4A2" w14:textId="77777777"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14:paraId="694B6459" w14:textId="77777777"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4309" w:type="dxa"/>
          </w:tcPr>
          <w:p w14:paraId="0C55A0F2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C61887" w:rsidRPr="00D23EAB">
              <w:rPr>
                <w:sz w:val="24"/>
                <w:szCs w:val="24"/>
              </w:rPr>
              <w:t>методики ранжирования задач по важности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14:paraId="4C0C2BFF" w14:textId="77777777" w:rsidR="00495DFE" w:rsidRPr="00D23EAB" w:rsidRDefault="0072283A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="00495DFE" w:rsidRPr="00D23EAB">
              <w:rPr>
                <w:sz w:val="24"/>
                <w:szCs w:val="24"/>
              </w:rPr>
              <w:t>выделять главные направления своей деятельности</w:t>
            </w:r>
            <w:r w:rsidR="00C61887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14:paraId="29FCB677" w14:textId="77777777" w:rsidTr="009300C3">
        <w:trPr>
          <w:jc w:val="center"/>
        </w:trPr>
        <w:tc>
          <w:tcPr>
            <w:tcW w:w="1131" w:type="dxa"/>
            <w:vMerge/>
          </w:tcPr>
          <w:p w14:paraId="55D77E52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715F850" w14:textId="77777777" w:rsidR="007A4B07" w:rsidRPr="00D23EAB" w:rsidRDefault="007A4B07" w:rsidP="00D23EAB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14:paraId="30E3FDD0" w14:textId="77777777" w:rsidR="007A4B07" w:rsidRPr="00D23EAB" w:rsidRDefault="007A4B07" w:rsidP="00D23EA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23EAB">
              <w:rPr>
                <w:sz w:val="24"/>
                <w:szCs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4309" w:type="dxa"/>
          </w:tcPr>
          <w:p w14:paraId="358CEBDB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C61887" w:rsidRPr="00D23EAB">
              <w:rPr>
                <w:sz w:val="24"/>
                <w:szCs w:val="24"/>
              </w:rPr>
              <w:t>методы повышения эффективности собственной деятельности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14:paraId="7A40FB7C" w14:textId="77777777"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C61887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 xml:space="preserve">использовать теоретические знания при выборе методов повышения эффективности собственной деятельности. </w:t>
            </w:r>
          </w:p>
        </w:tc>
      </w:tr>
      <w:tr w:rsidR="007A4B07" w:rsidRPr="00D23EAB" w14:paraId="340C940A" w14:textId="77777777" w:rsidTr="009300C3">
        <w:trPr>
          <w:jc w:val="center"/>
        </w:trPr>
        <w:tc>
          <w:tcPr>
            <w:tcW w:w="1131" w:type="dxa"/>
            <w:vMerge w:val="restart"/>
          </w:tcPr>
          <w:p w14:paraId="5EF0B4CB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</w:tcPr>
          <w:p w14:paraId="5354A71D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836" w:type="dxa"/>
          </w:tcPr>
          <w:p w14:paraId="719BD56E" w14:textId="77777777" w:rsidR="007A4B07" w:rsidRPr="00D23EAB" w:rsidRDefault="007A4B07" w:rsidP="00D23EAB">
            <w:pPr>
              <w:suppressAutoHyphens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309" w:type="dxa"/>
          </w:tcPr>
          <w:p w14:paraId="0257CB42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Pr="00D23EAB">
              <w:rPr>
                <w:sz w:val="24"/>
                <w:szCs w:val="24"/>
              </w:rPr>
              <w:t xml:space="preserve"> современные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14:paraId="7D1D64D6" w14:textId="77777777" w:rsidR="00C61887" w:rsidRPr="00D23EAB" w:rsidRDefault="00C6188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14:paraId="6BB258FB" w14:textId="77777777" w:rsidR="00000789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Pr="00D23EAB">
              <w:rPr>
                <w:sz w:val="24"/>
                <w:szCs w:val="24"/>
              </w:rPr>
              <w:t>разрабатывать дорожную карту достижения поставленной цели, выделять основные этапы проекта, обеспечивать постоянный монит</w:t>
            </w:r>
            <w:r w:rsidR="00C61887" w:rsidRPr="00D23EAB">
              <w:rPr>
                <w:sz w:val="24"/>
                <w:szCs w:val="24"/>
              </w:rPr>
              <w:t>оринг и необходимые корректиров</w:t>
            </w:r>
            <w:r w:rsidRPr="00D23EAB">
              <w:rPr>
                <w:sz w:val="24"/>
                <w:szCs w:val="24"/>
              </w:rPr>
              <w:t>ки, оценивать полученные результаты, проводить апробацию результатов с последующей адаптацией методик</w:t>
            </w:r>
            <w:r w:rsidR="0072283A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14:paraId="1BCDCF0B" w14:textId="77777777" w:rsidTr="009300C3">
        <w:trPr>
          <w:jc w:val="center"/>
        </w:trPr>
        <w:tc>
          <w:tcPr>
            <w:tcW w:w="1131" w:type="dxa"/>
            <w:vMerge/>
          </w:tcPr>
          <w:p w14:paraId="61980B0A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0EC5C72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26A344C7" w14:textId="77777777" w:rsidR="007A4B07" w:rsidRPr="00D23EAB" w:rsidRDefault="007A4B07" w:rsidP="00D23EAB">
            <w:pPr>
              <w:suppressAutoHyphens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</w:t>
            </w:r>
            <w:r w:rsidRPr="00D23EAB">
              <w:rPr>
                <w:sz w:val="24"/>
                <w:szCs w:val="24"/>
              </w:rPr>
              <w:lastRenderedPageBreak/>
              <w:t>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09" w:type="dxa"/>
          </w:tcPr>
          <w:p w14:paraId="60924515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lastRenderedPageBreak/>
              <w:t xml:space="preserve">Знать – </w:t>
            </w:r>
            <w:r w:rsidR="002424BC" w:rsidRPr="00D23EAB">
              <w:rPr>
                <w:iCs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 xml:space="preserve">практику реализации проектов в области </w:t>
            </w:r>
            <w:r w:rsidR="002424BC" w:rsidRPr="00D23EAB">
              <w:rPr>
                <w:bCs/>
                <w:iCs/>
                <w:sz w:val="24"/>
                <w:szCs w:val="24"/>
              </w:rPr>
              <w:t>корпоративных финансов и стоимостной оценки</w:t>
            </w:r>
            <w:r w:rsidR="002424BC" w:rsidRPr="00D23EAB">
              <w:rPr>
                <w:sz w:val="24"/>
                <w:szCs w:val="24"/>
              </w:rPr>
              <w:t>.</w:t>
            </w:r>
          </w:p>
          <w:p w14:paraId="667118B5" w14:textId="77777777" w:rsidR="00495DFE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>на практике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2424BC" w:rsidRPr="00D23EAB">
              <w:rPr>
                <w:sz w:val="24"/>
                <w:szCs w:val="24"/>
              </w:rPr>
              <w:t xml:space="preserve">реализовать проекты в области </w:t>
            </w:r>
            <w:r w:rsidR="002424BC" w:rsidRPr="00D23EAB">
              <w:rPr>
                <w:bCs/>
                <w:iCs/>
                <w:sz w:val="24"/>
                <w:szCs w:val="24"/>
              </w:rPr>
              <w:t xml:space="preserve">корпоративных </w:t>
            </w:r>
            <w:r w:rsidR="002424BC" w:rsidRPr="00D23EAB">
              <w:rPr>
                <w:bCs/>
                <w:iCs/>
                <w:sz w:val="24"/>
                <w:szCs w:val="24"/>
              </w:rPr>
              <w:lastRenderedPageBreak/>
              <w:t>финансов и стоимостной оценки, в том числе</w:t>
            </w:r>
            <w:r w:rsidR="002424BC" w:rsidRPr="00D23EAB">
              <w:rPr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управлению сроками, стоимостью, качеством и рисками проекта.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  <w:tr w:rsidR="007A4B07" w:rsidRPr="00D23EAB" w14:paraId="5A07DCCA" w14:textId="77777777" w:rsidTr="009300C3">
        <w:trPr>
          <w:trHeight w:val="557"/>
          <w:jc w:val="center"/>
        </w:trPr>
        <w:tc>
          <w:tcPr>
            <w:tcW w:w="1131" w:type="dxa"/>
            <w:vMerge w:val="restart"/>
          </w:tcPr>
          <w:p w14:paraId="418C9311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</w:tcPr>
          <w:p w14:paraId="48F2C43F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23E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836" w:type="dxa"/>
          </w:tcPr>
          <w:p w14:paraId="245F9342" w14:textId="77777777"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309" w:type="dxa"/>
          </w:tcPr>
          <w:p w14:paraId="01A113D0" w14:textId="77777777" w:rsidR="007A4B07" w:rsidRPr="00D23EAB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Pr="00D23EAB">
              <w:rPr>
                <w:sz w:val="24"/>
                <w:szCs w:val="24"/>
              </w:rPr>
              <w:t xml:space="preserve"> </w:t>
            </w:r>
            <w:r w:rsidRPr="00D23EAB">
              <w:rPr>
                <w:bCs/>
                <w:iCs/>
                <w:sz w:val="24"/>
                <w:szCs w:val="24"/>
              </w:rPr>
              <w:t xml:space="preserve">современные способы и формы представления результатов обработки научной, статистической и др. информации, результатов 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фундаментальных и прикладных </w:t>
            </w:r>
            <w:r w:rsidRPr="00D23EAB">
              <w:rPr>
                <w:bCs/>
                <w:iCs/>
                <w:sz w:val="24"/>
                <w:szCs w:val="24"/>
              </w:rPr>
              <w:t>научных исследований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 по актуальным </w:t>
            </w:r>
            <w:r w:rsidRPr="00D23EAB">
              <w:rPr>
                <w:bCs/>
                <w:iCs/>
                <w:sz w:val="24"/>
                <w:szCs w:val="24"/>
              </w:rPr>
              <w:t>проблемам корпоративных финансов и стоимостной оценки</w:t>
            </w:r>
            <w:r w:rsidR="009678F2" w:rsidRPr="00D23EAB">
              <w:rPr>
                <w:sz w:val="24"/>
                <w:szCs w:val="24"/>
              </w:rPr>
              <w:t>.</w:t>
            </w:r>
          </w:p>
          <w:p w14:paraId="1B81B4F5" w14:textId="77777777" w:rsidR="00000789" w:rsidRPr="00D23EAB" w:rsidRDefault="007A4B07" w:rsidP="00D23EAB">
            <w:pPr>
              <w:tabs>
                <w:tab w:val="left" w:pos="1134"/>
              </w:tabs>
              <w:rPr>
                <w:bCs/>
                <w:iCs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– </w:t>
            </w:r>
            <w:r w:rsidRPr="00D23EAB">
              <w:rPr>
                <w:bCs/>
                <w:iCs/>
                <w:sz w:val="24"/>
                <w:szCs w:val="24"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7A4B07" w:rsidRPr="00D23EAB" w14:paraId="595E0995" w14:textId="77777777" w:rsidTr="009300C3">
        <w:trPr>
          <w:jc w:val="center"/>
        </w:trPr>
        <w:tc>
          <w:tcPr>
            <w:tcW w:w="1131" w:type="dxa"/>
            <w:vMerge/>
          </w:tcPr>
          <w:p w14:paraId="7AAE2927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66DB7C1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3A2F20E2" w14:textId="77777777"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309" w:type="dxa"/>
          </w:tcPr>
          <w:p w14:paraId="3D0D59AA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новые методики и методы исследования.</w:t>
            </w:r>
          </w:p>
          <w:p w14:paraId="4435A740" w14:textId="77777777"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9678F2" w:rsidRPr="00D23EAB">
              <w:rPr>
                <w:sz w:val="24"/>
                <w:szCs w:val="24"/>
              </w:rPr>
              <w:t xml:space="preserve"> самостоятельно изучать новые методики и методы исследования.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  <w:tr w:rsidR="007A4B07" w:rsidRPr="00D23EAB" w14:paraId="760A7A3A" w14:textId="77777777" w:rsidTr="009300C3">
        <w:trPr>
          <w:jc w:val="center"/>
        </w:trPr>
        <w:tc>
          <w:tcPr>
            <w:tcW w:w="1131" w:type="dxa"/>
            <w:vMerge/>
          </w:tcPr>
          <w:p w14:paraId="07A26FF9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DAE6AEF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27495DF8" w14:textId="77777777"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309" w:type="dxa"/>
          </w:tcPr>
          <w:p w14:paraId="44A6B268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алгоритм работы по выдвижению гипотез научных исследований.</w:t>
            </w:r>
          </w:p>
          <w:p w14:paraId="4A172C47" w14:textId="77777777"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9678F2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>формулировать гипотезы научных исследований</w:t>
            </w:r>
            <w:r w:rsidR="002424BC" w:rsidRPr="00D23EAB">
              <w:rPr>
                <w:sz w:val="24"/>
                <w:szCs w:val="24"/>
              </w:rPr>
              <w:t xml:space="preserve"> </w:t>
            </w:r>
            <w:r w:rsidR="002424BC" w:rsidRPr="00D23EAB">
              <w:rPr>
                <w:bCs/>
                <w:iCs/>
                <w:sz w:val="24"/>
                <w:szCs w:val="24"/>
              </w:rPr>
              <w:t>по актуальным проблемам корпоративных финансов и стоимостной оценки</w:t>
            </w:r>
            <w:r w:rsidR="002424BC" w:rsidRPr="00D23EAB">
              <w:rPr>
                <w:sz w:val="24"/>
                <w:szCs w:val="24"/>
              </w:rPr>
              <w:t>.</w:t>
            </w:r>
            <w:r w:rsidR="00495DFE" w:rsidRPr="00D23EAB">
              <w:rPr>
                <w:sz w:val="24"/>
                <w:szCs w:val="24"/>
              </w:rPr>
              <w:t>.</w:t>
            </w:r>
          </w:p>
        </w:tc>
      </w:tr>
      <w:tr w:rsidR="007A4B07" w:rsidRPr="00D23EAB" w14:paraId="64BE390A" w14:textId="77777777" w:rsidTr="009300C3">
        <w:trPr>
          <w:jc w:val="center"/>
        </w:trPr>
        <w:tc>
          <w:tcPr>
            <w:tcW w:w="1131" w:type="dxa"/>
            <w:vMerge/>
          </w:tcPr>
          <w:p w14:paraId="0B000C7E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BEBF659" w14:textId="77777777" w:rsidR="007A4B07" w:rsidRPr="00D23EAB" w:rsidRDefault="007A4B07" w:rsidP="00D23E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46566D21" w14:textId="77777777" w:rsidR="007A4B07" w:rsidRPr="00D23EAB" w:rsidRDefault="007A4B07" w:rsidP="00D23EAB">
            <w:pPr>
              <w:rPr>
                <w:sz w:val="24"/>
                <w:szCs w:val="24"/>
              </w:rPr>
            </w:pPr>
            <w:r w:rsidRPr="00D23EAB">
              <w:rPr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309" w:type="dxa"/>
          </w:tcPr>
          <w:p w14:paraId="7CA558AF" w14:textId="77777777" w:rsidR="007A4B07" w:rsidRPr="00D23EAB" w:rsidRDefault="007A4B07" w:rsidP="00D23EA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Знать – </w:t>
            </w:r>
            <w:r w:rsidR="009678F2" w:rsidRPr="00D23EAB">
              <w:rPr>
                <w:sz w:val="24"/>
                <w:szCs w:val="24"/>
              </w:rPr>
              <w:t>правила оформления результатов научной работы</w:t>
            </w:r>
            <w:r w:rsidR="009678F2" w:rsidRPr="00D23EAB">
              <w:rPr>
                <w:bCs/>
                <w:iCs/>
                <w:sz w:val="24"/>
                <w:szCs w:val="24"/>
              </w:rPr>
              <w:t xml:space="preserve"> (структуру, логику и закономерности изложения материала в форме аналитической записки, доклада, научной и научно-популярной статьи). </w:t>
            </w:r>
          </w:p>
          <w:p w14:paraId="6E483FA3" w14:textId="77777777" w:rsidR="00495DFE" w:rsidRPr="00D23EAB" w:rsidRDefault="007A4B07" w:rsidP="00D23EAB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 w:rsidRPr="00D23EAB">
              <w:rPr>
                <w:b/>
                <w:sz w:val="24"/>
                <w:szCs w:val="24"/>
              </w:rPr>
              <w:t xml:space="preserve">Уметь </w:t>
            </w:r>
            <w:r w:rsidR="00495DFE" w:rsidRPr="00D23EAB">
              <w:rPr>
                <w:b/>
                <w:sz w:val="24"/>
                <w:szCs w:val="24"/>
              </w:rPr>
              <w:t>–</w:t>
            </w:r>
            <w:r w:rsidR="002424BC" w:rsidRPr="00D23EAB">
              <w:rPr>
                <w:b/>
                <w:sz w:val="24"/>
                <w:szCs w:val="24"/>
              </w:rPr>
              <w:t xml:space="preserve"> </w:t>
            </w:r>
            <w:r w:rsidR="00495DFE" w:rsidRPr="00D23EAB">
              <w:rPr>
                <w:sz w:val="24"/>
                <w:szCs w:val="24"/>
              </w:rPr>
              <w:t>правильно оформлять аналитические записки, научные доклады</w:t>
            </w:r>
            <w:r w:rsidR="002424BC" w:rsidRPr="00D23EAB">
              <w:rPr>
                <w:sz w:val="24"/>
                <w:szCs w:val="24"/>
              </w:rPr>
              <w:t>.</w:t>
            </w:r>
            <w:r w:rsidR="00495DFE" w:rsidRPr="00D23EAB">
              <w:rPr>
                <w:sz w:val="24"/>
                <w:szCs w:val="24"/>
              </w:rPr>
              <w:t xml:space="preserve"> </w:t>
            </w:r>
          </w:p>
        </w:tc>
      </w:tr>
    </w:tbl>
    <w:p w14:paraId="709F12F7" w14:textId="77777777" w:rsidR="00F93CEF" w:rsidRDefault="00F93CEF" w:rsidP="00651ADD">
      <w:pPr>
        <w:pStyle w:val="1"/>
        <w:keepNext w:val="0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" w:name="_Toc414440470"/>
      <w:bookmarkStart w:id="6" w:name="_Toc233013528"/>
      <w:bookmarkStart w:id="7" w:name="_Toc353790009"/>
      <w:bookmarkEnd w:id="1"/>
    </w:p>
    <w:p w14:paraId="21A781DF" w14:textId="77777777" w:rsidR="00A8006E" w:rsidRPr="001E3F88" w:rsidRDefault="00D23EAB" w:rsidP="00775F92">
      <w:pPr>
        <w:pStyle w:val="10"/>
      </w:pPr>
      <w:bookmarkStart w:id="8" w:name="_Toc485654269"/>
      <w:bookmarkStart w:id="9" w:name="_Toc506828504"/>
      <w:bookmarkStart w:id="10" w:name="_Toc5887699"/>
      <w:bookmarkStart w:id="11" w:name="_Toc10465636"/>
      <w:bookmarkStart w:id="12" w:name="_Toc10465763"/>
      <w:bookmarkStart w:id="13" w:name="_Toc192153706"/>
      <w:bookmarkEnd w:id="5"/>
      <w:r w:rsidRPr="001E3F88">
        <w:lastRenderedPageBreak/>
        <w:t>2</w:t>
      </w:r>
      <w:r w:rsidR="00A8006E" w:rsidRPr="001E3F88">
        <w:t>. Учебно-тематический план НИС</w:t>
      </w:r>
      <w:bookmarkEnd w:id="8"/>
      <w:bookmarkEnd w:id="9"/>
      <w:bookmarkEnd w:id="10"/>
      <w:bookmarkEnd w:id="11"/>
      <w:bookmarkEnd w:id="12"/>
      <w:bookmarkEnd w:id="13"/>
    </w:p>
    <w:p w14:paraId="322E1078" w14:textId="77777777" w:rsidR="00457AF6" w:rsidRPr="00457AF6" w:rsidRDefault="00457AF6" w:rsidP="00457AF6">
      <w:pPr>
        <w:tabs>
          <w:tab w:val="left" w:pos="903"/>
        </w:tabs>
        <w:ind w:firstLine="567"/>
        <w:jc w:val="both"/>
        <w:rPr>
          <w:rFonts w:eastAsia="Calibri"/>
          <w:b/>
          <w:sz w:val="28"/>
          <w:szCs w:val="28"/>
        </w:rPr>
      </w:pPr>
    </w:p>
    <w:tbl>
      <w:tblPr>
        <w:tblStyle w:val="af2"/>
        <w:tblW w:w="5000" w:type="pct"/>
        <w:tblLayout w:type="fixed"/>
        <w:tblLook w:val="04A0" w:firstRow="1" w:lastRow="0" w:firstColumn="1" w:lastColumn="0" w:noHBand="0" w:noVBand="1"/>
      </w:tblPr>
      <w:tblGrid>
        <w:gridCol w:w="3324"/>
        <w:gridCol w:w="883"/>
        <w:gridCol w:w="1023"/>
        <w:gridCol w:w="1315"/>
        <w:gridCol w:w="3312"/>
      </w:tblGrid>
      <w:tr w:rsidR="00651ADD" w:rsidRPr="00233C87" w14:paraId="726CC19A" w14:textId="77777777" w:rsidTr="00DC2398">
        <w:trPr>
          <w:cantSplit/>
        </w:trPr>
        <w:tc>
          <w:tcPr>
            <w:tcW w:w="1686" w:type="pct"/>
            <w:vMerge w:val="restart"/>
          </w:tcPr>
          <w:p w14:paraId="2C3A97DF" w14:textId="77777777"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Наименование темы</w:t>
            </w:r>
          </w:p>
          <w:p w14:paraId="5EE11C67" w14:textId="77777777"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(раздела)</w:t>
            </w:r>
          </w:p>
        </w:tc>
        <w:tc>
          <w:tcPr>
            <w:tcW w:w="1634" w:type="pct"/>
            <w:gridSpan w:val="3"/>
          </w:tcPr>
          <w:p w14:paraId="7D0B85D0" w14:textId="77777777"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680" w:type="pct"/>
            <w:vMerge w:val="restart"/>
          </w:tcPr>
          <w:p w14:paraId="3E197A11" w14:textId="77777777" w:rsidR="00651ADD" w:rsidRPr="00233C87" w:rsidRDefault="00651ADD" w:rsidP="00D23EAB">
            <w:pPr>
              <w:jc w:val="center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Форма проведения семинара</w:t>
            </w:r>
          </w:p>
        </w:tc>
      </w:tr>
      <w:tr w:rsidR="00E97B14" w:rsidRPr="00233C87" w14:paraId="6C36D6EC" w14:textId="77777777" w:rsidTr="00DC2398">
        <w:trPr>
          <w:cantSplit/>
        </w:trPr>
        <w:tc>
          <w:tcPr>
            <w:tcW w:w="1686" w:type="pct"/>
            <w:vMerge/>
          </w:tcPr>
          <w:p w14:paraId="514C3292" w14:textId="77777777" w:rsidR="00651ADD" w:rsidRPr="00233C87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448" w:type="pct"/>
          </w:tcPr>
          <w:p w14:paraId="733CEE2B" w14:textId="77777777"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Всего</w:t>
            </w:r>
          </w:p>
        </w:tc>
        <w:tc>
          <w:tcPr>
            <w:tcW w:w="519" w:type="pct"/>
          </w:tcPr>
          <w:p w14:paraId="0389CD61" w14:textId="77777777"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Ауди-торная работа</w:t>
            </w:r>
          </w:p>
        </w:tc>
        <w:tc>
          <w:tcPr>
            <w:tcW w:w="667" w:type="pct"/>
          </w:tcPr>
          <w:p w14:paraId="5898A920" w14:textId="77777777" w:rsidR="00651ADD" w:rsidRPr="00233C87" w:rsidRDefault="00651ADD" w:rsidP="00D23EAB">
            <w:pPr>
              <w:jc w:val="both"/>
              <w:rPr>
                <w:b/>
                <w:sz w:val="24"/>
              </w:rPr>
            </w:pPr>
            <w:r w:rsidRPr="00233C87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680" w:type="pct"/>
            <w:vMerge/>
          </w:tcPr>
          <w:p w14:paraId="739D14E0" w14:textId="77777777" w:rsidR="00651ADD" w:rsidRPr="00233C87" w:rsidRDefault="00651ADD" w:rsidP="00D23EAB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B03DE2" w:rsidRPr="008A5F1E" w14:paraId="46F2D40E" w14:textId="77777777" w:rsidTr="005C3EEB">
        <w:trPr>
          <w:cantSplit/>
        </w:trPr>
        <w:tc>
          <w:tcPr>
            <w:tcW w:w="5000" w:type="pct"/>
            <w:gridSpan w:val="5"/>
          </w:tcPr>
          <w:p w14:paraId="0EE01E30" w14:textId="77777777" w:rsidR="00B03DE2" w:rsidRPr="008A5F1E" w:rsidRDefault="00B03DE2" w:rsidP="00D23EAB">
            <w:pPr>
              <w:jc w:val="center"/>
              <w:rPr>
                <w:b/>
                <w:i/>
                <w:sz w:val="24"/>
              </w:rPr>
            </w:pPr>
            <w:r w:rsidRPr="008A5F1E">
              <w:rPr>
                <w:b/>
                <w:i/>
                <w:color w:val="000000"/>
                <w:sz w:val="24"/>
              </w:rPr>
              <w:t>Первый год обучения</w:t>
            </w:r>
          </w:p>
        </w:tc>
      </w:tr>
      <w:tr w:rsidR="00D164C2" w:rsidRPr="00D164C2" w14:paraId="6D28DC24" w14:textId="77777777" w:rsidTr="005C3EEB">
        <w:trPr>
          <w:cantSplit/>
          <w:trHeight w:val="165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F41E" w14:textId="64FBC532" w:rsidR="005C3EEB" w:rsidRPr="00D164C2" w:rsidRDefault="005C3EEB" w:rsidP="00D23EAB">
            <w:pPr>
              <w:rPr>
                <w:b/>
                <w:bCs/>
                <w:sz w:val="24"/>
              </w:rPr>
            </w:pPr>
            <w:r w:rsidRPr="00D164C2">
              <w:rPr>
                <w:b/>
                <w:bCs/>
                <w:sz w:val="24"/>
              </w:rPr>
              <w:t xml:space="preserve">МОДУЛЬ 1 </w:t>
            </w:r>
          </w:p>
        </w:tc>
      </w:tr>
      <w:tr w:rsidR="00D164C2" w:rsidRPr="00D164C2" w14:paraId="65C357A0" w14:textId="77777777" w:rsidTr="00DC2398">
        <w:trPr>
          <w:cantSplit/>
          <w:trHeight w:val="1412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1C6B" w14:textId="77777777" w:rsidR="005C3EEB" w:rsidRPr="00D164C2" w:rsidRDefault="005C3EEB" w:rsidP="005C3EEB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1. Актуальные направления научных исследований в среде оценки бизнеса и корпоративных финансов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2077" w14:textId="43756E7A" w:rsidR="005C3EEB" w:rsidRPr="00D164C2" w:rsidRDefault="005C3EEB" w:rsidP="005C3EE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6F24" w14:textId="0B1C1637" w:rsidR="005C3EEB" w:rsidRPr="00D164C2" w:rsidRDefault="005C3EEB" w:rsidP="005C3EE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7FF0" w14:textId="4F8CF1EE" w:rsidR="005C3EEB" w:rsidRPr="00D164C2" w:rsidRDefault="005C3EEB" w:rsidP="005C3EE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515" w14:textId="60AEEAF8" w:rsidR="005C3EEB" w:rsidRPr="00D164C2" w:rsidRDefault="005C3EEB" w:rsidP="005C3EEB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Обсуждение презентаций актуальных направлений научных исследований. Брифинг студентов с работодателями </w:t>
            </w:r>
          </w:p>
        </w:tc>
      </w:tr>
      <w:tr w:rsidR="00D164C2" w:rsidRPr="00D164C2" w14:paraId="6EBC9AE1" w14:textId="77777777" w:rsidTr="00DC2398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896" w14:textId="200205F1" w:rsidR="00651ADD" w:rsidRPr="00D164C2" w:rsidRDefault="00651ADD" w:rsidP="00D23EAB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2. </w:t>
            </w:r>
            <w:r w:rsidR="005C3EEB" w:rsidRPr="00D164C2">
              <w:rPr>
                <w:sz w:val="24"/>
              </w:rPr>
              <w:t>Презентация научной школы и научных руководителей. Понятие новизны в научной работе. Выбор тем исследования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97E8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6AF6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2461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75BE1" w14:textId="260F116D" w:rsidR="00651ADD" w:rsidRPr="00D164C2" w:rsidRDefault="005C3EEB" w:rsidP="00D23EAB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Обсуждение актуальных статей монографий, диссертаций членов научной школы </w:t>
            </w:r>
          </w:p>
        </w:tc>
      </w:tr>
      <w:tr w:rsidR="00D164C2" w:rsidRPr="00D164C2" w14:paraId="20C481E7" w14:textId="77777777" w:rsidTr="005C3EEB">
        <w:trPr>
          <w:cantSplit/>
          <w:trHeight w:val="18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8BE1F53" w14:textId="7AE08B67" w:rsidR="005C3EEB" w:rsidRPr="00D164C2" w:rsidRDefault="005C3EEB" w:rsidP="00D23EAB">
            <w:pPr>
              <w:rPr>
                <w:b/>
                <w:bCs/>
              </w:rPr>
            </w:pPr>
            <w:r w:rsidRPr="00D164C2">
              <w:rPr>
                <w:b/>
                <w:bCs/>
                <w:sz w:val="24"/>
              </w:rPr>
              <w:t>МОДУЛЬ 2</w:t>
            </w:r>
          </w:p>
        </w:tc>
      </w:tr>
      <w:tr w:rsidR="00574ECD" w:rsidRPr="00D164C2" w14:paraId="2F3CA7E1" w14:textId="77777777" w:rsidTr="00574ECD">
        <w:trPr>
          <w:cantSplit/>
          <w:trHeight w:val="1470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20A" w14:textId="38D0CD47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3. Современные приёмы и методы научных исследований. Выработка Гипотезы исследования. Формулировка цели, предмета, объекта задачи исследования 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7758" w14:textId="78F090C2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B485" w14:textId="3424C360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838D1" w14:textId="0E1FE3CE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89659" w14:textId="61A04C79" w:rsidR="00574ECD" w:rsidRPr="00D164C2" w:rsidRDefault="00574ECD" w:rsidP="00574ECD">
            <w:pPr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 xml:space="preserve">Мастер класс. Обмен опытом. Подготовка обоснования темы </w:t>
            </w:r>
          </w:p>
        </w:tc>
      </w:tr>
      <w:tr w:rsidR="00574ECD" w:rsidRPr="00D164C2" w14:paraId="118A1632" w14:textId="77777777" w:rsidTr="00574ECD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116" w14:textId="249BF367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4 Цели, задачи и формы организации НИР и НИС в магистратуре. Основные этапы научного исследования 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8E7D" w14:textId="72CB619E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0E8D" w14:textId="0F2376B2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91975" w14:textId="6F3912D9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5601" w14:textId="18E78CFE" w:rsidR="00574ECD" w:rsidRPr="00D164C2" w:rsidRDefault="00574ECD" w:rsidP="00574ECD">
            <w:pPr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Аукцион научных гипотез с участием потенциальных работодателей. Презентация гипотез и ожидаемых результатов</w:t>
            </w:r>
          </w:p>
        </w:tc>
      </w:tr>
      <w:tr w:rsidR="00574ECD" w:rsidRPr="00D164C2" w14:paraId="32136F88" w14:textId="77777777" w:rsidTr="001B3E46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79F" w14:textId="5BC9C140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5. Формирование информационной и нормативно-правой базы исследования. Анализ российской практики оценки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FD18" w14:textId="190ED4E1" w:rsidR="00574ECD" w:rsidRPr="00D164C2" w:rsidRDefault="00516207" w:rsidP="00574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3ECA" w14:textId="057A63DD" w:rsidR="00574ECD" w:rsidRPr="00D164C2" w:rsidRDefault="00516207" w:rsidP="00574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D8048" w14:textId="06CB6CBE" w:rsidR="00574ECD" w:rsidRPr="00D164C2" w:rsidRDefault="00516207" w:rsidP="00574E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F2D22" w14:textId="7A0E7669" w:rsidR="00574ECD" w:rsidRPr="00D164C2" w:rsidRDefault="00574ECD" w:rsidP="00574ECD">
            <w:r w:rsidRPr="00D164C2">
              <w:rPr>
                <w:sz w:val="24"/>
              </w:rPr>
              <w:t xml:space="preserve">Панельная дискуссия по актуальным проблемам оценки бизнеса и корпоративных финансов </w:t>
            </w:r>
          </w:p>
        </w:tc>
      </w:tr>
      <w:tr w:rsidR="00775F92" w:rsidRPr="00D164C2" w14:paraId="07923AF2" w14:textId="77777777" w:rsidTr="001B3E46">
        <w:trPr>
          <w:cantSplit/>
          <w:trHeight w:val="1538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9C0" w14:textId="106E80EB" w:rsidR="001B3E46" w:rsidRPr="00D164C2" w:rsidRDefault="001B3E46" w:rsidP="001B3E46">
            <w:pPr>
              <w:pStyle w:val="aff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64C2">
              <w:rPr>
                <w:rFonts w:ascii="Times New Roman" w:hAnsi="Times New Roman"/>
                <w:sz w:val="24"/>
                <w:szCs w:val="24"/>
              </w:rPr>
              <w:t>6. Применение современных технологий для исследования в сфере стоимостной оценки и корпоративных финансов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051" w14:textId="5B8A25BA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EDE6" w14:textId="7D22C46F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D6EAA" w14:textId="7F44A991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B4EFF" w14:textId="7F9B65F4" w:rsidR="001B3E46" w:rsidRPr="00D164C2" w:rsidRDefault="001B3E46" w:rsidP="001B3E46">
            <w:r w:rsidRPr="00D164C2">
              <w:rPr>
                <w:sz w:val="24"/>
              </w:rPr>
              <w:t xml:space="preserve">Брифинг, тьютерский практикум </w:t>
            </w:r>
          </w:p>
        </w:tc>
      </w:tr>
      <w:tr w:rsidR="00D164C2" w:rsidRPr="00D164C2" w14:paraId="120978DD" w14:textId="77777777" w:rsidTr="00913075">
        <w:trPr>
          <w:cantSplit/>
          <w:trHeight w:val="21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EBE6FE" w14:textId="7DA45EEF" w:rsidR="00913075" w:rsidRPr="00D164C2" w:rsidRDefault="00913075" w:rsidP="00D23EAB">
            <w:pPr>
              <w:rPr>
                <w:b/>
                <w:bCs/>
                <w:sz w:val="24"/>
              </w:rPr>
            </w:pPr>
            <w:r w:rsidRPr="00D164C2">
              <w:rPr>
                <w:b/>
                <w:bCs/>
                <w:sz w:val="24"/>
                <w:szCs w:val="24"/>
              </w:rPr>
              <w:t>МОДУЛЬ 3</w:t>
            </w:r>
          </w:p>
        </w:tc>
      </w:tr>
      <w:tr w:rsidR="00D164C2" w:rsidRPr="00D164C2" w14:paraId="164B174C" w14:textId="77777777" w:rsidTr="00DC2398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322" w14:textId="28B5B7B4" w:rsidR="00651ADD" w:rsidRPr="00D164C2" w:rsidRDefault="00651ADD" w:rsidP="00D23EAB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7. </w:t>
            </w:r>
            <w:r w:rsidR="00913075" w:rsidRPr="00D164C2">
              <w:rPr>
                <w:sz w:val="24"/>
              </w:rPr>
              <w:t>Финтех в стоимостной оценке и корпоративных финансах. Цифровые калькуляторы в стоимостной оценке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C22F" w14:textId="3DD5FAC2" w:rsidR="00651ADD" w:rsidRPr="00D164C2" w:rsidRDefault="00651ADD" w:rsidP="00574ECD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1</w:t>
            </w:r>
            <w:r w:rsidR="00574ECD">
              <w:rPr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862E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44FD" w14:textId="26C126A3" w:rsidR="00651ADD" w:rsidRPr="00D164C2" w:rsidRDefault="00913075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7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4D5D6" w14:textId="43D6CB62" w:rsidR="00651ADD" w:rsidRPr="00D164C2" w:rsidRDefault="00913075" w:rsidP="00D23EAB">
            <w:pPr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Обсуждение рецензий на научные статьи по темам ВКР</w:t>
            </w:r>
          </w:p>
          <w:p w14:paraId="69F27A4F" w14:textId="0E070995" w:rsidR="00913075" w:rsidRPr="00D164C2" w:rsidRDefault="00913075" w:rsidP="00D23EAB">
            <w:r w:rsidRPr="00D164C2">
              <w:rPr>
                <w:sz w:val="24"/>
                <w:szCs w:val="24"/>
              </w:rPr>
              <w:t>Обсуждение пост-релиза. Научной конференции</w:t>
            </w:r>
          </w:p>
        </w:tc>
      </w:tr>
      <w:tr w:rsidR="00574ECD" w:rsidRPr="00D164C2" w14:paraId="6C8F5092" w14:textId="77777777" w:rsidTr="00DC2398">
        <w:trPr>
          <w:cantSplit/>
          <w:trHeight w:val="1455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5FB" w14:textId="1F56C397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lastRenderedPageBreak/>
              <w:t>8. Технология подготовки научной статьи, различного статуса и научного доклада. Пострелиз конференции: содержание и структура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00F1" w14:textId="523209E3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E077" w14:textId="231AC0D3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F093" w14:textId="2345720B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7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C5E02" w14:textId="4A4D89D9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Обсуждение рецензий на научные статьи по темам ВКР. Обсуждение пост-релиза научной конференции</w:t>
            </w:r>
          </w:p>
        </w:tc>
      </w:tr>
      <w:tr w:rsidR="00D164C2" w:rsidRPr="00D164C2" w14:paraId="44522B5F" w14:textId="77777777" w:rsidTr="00913075">
        <w:trPr>
          <w:cantSplit/>
          <w:trHeight w:val="195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3DD647" w14:textId="4FD7DA18" w:rsidR="00913075" w:rsidRPr="00D164C2" w:rsidRDefault="00913075" w:rsidP="00D23EAB">
            <w:pPr>
              <w:rPr>
                <w:b/>
                <w:bCs/>
                <w:sz w:val="24"/>
              </w:rPr>
            </w:pPr>
            <w:r w:rsidRPr="00D164C2">
              <w:rPr>
                <w:b/>
                <w:bCs/>
                <w:sz w:val="24"/>
              </w:rPr>
              <w:t>МОДУЛЬ 4</w:t>
            </w:r>
          </w:p>
        </w:tc>
      </w:tr>
      <w:tr w:rsidR="00775F92" w:rsidRPr="00D164C2" w14:paraId="28362778" w14:textId="77777777" w:rsidTr="001B3E46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F177" w14:textId="5A4E89A6" w:rsidR="001B3E46" w:rsidRPr="00D164C2" w:rsidRDefault="001B3E46" w:rsidP="001B3E46">
            <w:pPr>
              <w:rPr>
                <w:b/>
                <w:sz w:val="24"/>
              </w:rPr>
            </w:pPr>
            <w:r w:rsidRPr="00D164C2">
              <w:rPr>
                <w:sz w:val="24"/>
              </w:rPr>
              <w:t>9. Формирование единого рынка стоимостной оценки ЕАС. Роль российской оценки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48F5" w14:textId="3B8990C5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2633" w14:textId="3578BD02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4228D" w14:textId="3BD2E6FA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A2ABA" w14:textId="44901BB6" w:rsidR="001B3E46" w:rsidRPr="00D164C2" w:rsidRDefault="001B3E46" w:rsidP="001B3E46">
            <w:r w:rsidRPr="00D164C2">
              <w:rPr>
                <w:sz w:val="24"/>
              </w:rPr>
              <w:t>Круглый стол с участием представителей СРОО</w:t>
            </w:r>
          </w:p>
        </w:tc>
      </w:tr>
      <w:tr w:rsidR="00775F92" w:rsidRPr="00D164C2" w14:paraId="378922F6" w14:textId="77777777" w:rsidTr="001B3E46">
        <w:trPr>
          <w:cantSplit/>
          <w:trHeight w:val="1680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F0D9" w14:textId="27FC5278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10.Проблемы модификации стоимостной оценки и корпоративных финансов в условиях </w:t>
            </w:r>
            <w:r w:rsidRPr="00D164C2">
              <w:rPr>
                <w:sz w:val="24"/>
                <w:lang w:val="en-US"/>
              </w:rPr>
              <w:t>ESG</w:t>
            </w:r>
            <w:r w:rsidRPr="00D164C2">
              <w:rPr>
                <w:sz w:val="24"/>
              </w:rPr>
              <w:t>-трансформации в России (ЭКГ)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EE6" w14:textId="0D0C992E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CDC4" w14:textId="0E89C5DE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8CB97" w14:textId="6C228069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A833A" w14:textId="4EAC2362" w:rsidR="001B3E46" w:rsidRPr="00D164C2" w:rsidRDefault="001B3E46" w:rsidP="001B3E46">
            <w:r w:rsidRPr="00D164C2">
              <w:rPr>
                <w:sz w:val="24"/>
              </w:rPr>
              <w:t>Панельная дискуссия</w:t>
            </w:r>
          </w:p>
        </w:tc>
      </w:tr>
      <w:tr w:rsidR="00574ECD" w:rsidRPr="00D164C2" w14:paraId="3616E92E" w14:textId="77777777" w:rsidTr="001B3E46">
        <w:trPr>
          <w:cantSplit/>
          <w:trHeight w:val="1635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6B1" w14:textId="11793259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11. Проблемы трансформации стоимостной оценки и корпоративных финансов в цифровой экономике: российский опыт и зарубежная практика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B539" w14:textId="421C7ED2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12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2C24" w14:textId="03B38508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E3227" w14:textId="2C874FBB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6CA2C" w14:textId="3EC9601B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Панельная дискуссия</w:t>
            </w:r>
          </w:p>
        </w:tc>
      </w:tr>
      <w:tr w:rsidR="00574ECD" w:rsidRPr="00D164C2" w14:paraId="09BF785D" w14:textId="77777777" w:rsidTr="00574ECD">
        <w:trPr>
          <w:cantSplit/>
          <w:trHeight w:val="282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089B" w14:textId="69FE2309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12. Подготовка ТЗ, Плана (содержания) ВКР, содержание макета ВКР, оформление полученных результатов исследования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FDF2" w14:textId="5432442E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0C5F" w14:textId="575D8CA8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7823C" w14:textId="393B7BFD" w:rsidR="00574ECD" w:rsidRPr="00D164C2" w:rsidRDefault="00574ECD" w:rsidP="00574ECD">
            <w:pPr>
              <w:jc w:val="center"/>
              <w:rPr>
                <w:sz w:val="24"/>
                <w:szCs w:val="24"/>
              </w:rPr>
            </w:pPr>
            <w:r w:rsidRPr="00574ECD">
              <w:rPr>
                <w:sz w:val="24"/>
                <w:szCs w:val="24"/>
              </w:rPr>
              <w:t>6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C1CF3" w14:textId="092737F3" w:rsidR="00574ECD" w:rsidRPr="00D164C2" w:rsidRDefault="00574ECD" w:rsidP="00574ECD">
            <w:pPr>
              <w:rPr>
                <w:sz w:val="24"/>
              </w:rPr>
            </w:pPr>
            <w:r w:rsidRPr="00D164C2">
              <w:rPr>
                <w:sz w:val="24"/>
              </w:rPr>
              <w:t>Обсуждение подготовленных материалов</w:t>
            </w:r>
          </w:p>
        </w:tc>
      </w:tr>
      <w:tr w:rsidR="00D164C2" w:rsidRPr="00D164C2" w14:paraId="08F42A2A" w14:textId="77777777" w:rsidTr="00574ECD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782" w14:textId="77777777" w:rsidR="00EC1E68" w:rsidRPr="00D164C2" w:rsidRDefault="00EC1E68" w:rsidP="00D23EAB">
            <w:pPr>
              <w:rPr>
                <w:sz w:val="24"/>
              </w:rPr>
            </w:pPr>
            <w:r w:rsidRPr="00D164C2">
              <w:rPr>
                <w:bCs/>
                <w:iCs/>
                <w:sz w:val="24"/>
                <w:szCs w:val="24"/>
              </w:rPr>
              <w:t>Зачет (модуль 2)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FC4A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4FFE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8417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72D1E67" w14:textId="6FDAE6BD" w:rsidR="00EC1E68" w:rsidRPr="00D164C2" w:rsidRDefault="00EC1E68" w:rsidP="00D23EAB">
            <w:pPr>
              <w:rPr>
                <w:sz w:val="24"/>
              </w:rPr>
            </w:pPr>
            <w:r w:rsidRPr="00D164C2">
              <w:rPr>
                <w:sz w:val="24"/>
              </w:rPr>
              <w:t>В установленной форме. Формате кумулятивной оценки</w:t>
            </w:r>
          </w:p>
        </w:tc>
      </w:tr>
      <w:tr w:rsidR="00D164C2" w:rsidRPr="00D164C2" w14:paraId="65DB1B0E" w14:textId="77777777" w:rsidTr="00DC2398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172" w14:textId="77777777" w:rsidR="00EC1E68" w:rsidRPr="00D164C2" w:rsidRDefault="00EC1E68" w:rsidP="00D23EAB">
            <w:pPr>
              <w:rPr>
                <w:sz w:val="24"/>
              </w:rPr>
            </w:pPr>
            <w:r w:rsidRPr="00D164C2">
              <w:rPr>
                <w:bCs/>
                <w:iCs/>
                <w:sz w:val="24"/>
                <w:szCs w:val="24"/>
              </w:rPr>
              <w:t>Зачет (модуль 4)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4121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6A19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3C7E" w14:textId="77777777" w:rsidR="00EC1E68" w:rsidRPr="00D164C2" w:rsidRDefault="00EC1E68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D2678C" w14:textId="77777777" w:rsidR="00EC1E68" w:rsidRPr="00D164C2" w:rsidRDefault="00EC1E68" w:rsidP="00D23EAB">
            <w:pPr>
              <w:rPr>
                <w:sz w:val="24"/>
              </w:rPr>
            </w:pPr>
          </w:p>
        </w:tc>
      </w:tr>
      <w:tr w:rsidR="00D164C2" w:rsidRPr="00D164C2" w14:paraId="6359A545" w14:textId="77777777" w:rsidTr="00DC2398">
        <w:trPr>
          <w:cantSplit/>
        </w:trPr>
        <w:tc>
          <w:tcPr>
            <w:tcW w:w="1686" w:type="pct"/>
          </w:tcPr>
          <w:p w14:paraId="21A9E6F1" w14:textId="77777777" w:rsidR="00651ADD" w:rsidRPr="00D164C2" w:rsidRDefault="00651ADD" w:rsidP="00D23EAB">
            <w:pPr>
              <w:rPr>
                <w:b/>
                <w:sz w:val="24"/>
              </w:rPr>
            </w:pPr>
            <w:r w:rsidRPr="00D164C2">
              <w:rPr>
                <w:b/>
                <w:sz w:val="24"/>
              </w:rPr>
              <w:t xml:space="preserve">Итого за 1 год </w:t>
            </w:r>
          </w:p>
        </w:tc>
        <w:tc>
          <w:tcPr>
            <w:tcW w:w="448" w:type="pct"/>
          </w:tcPr>
          <w:p w14:paraId="0E0D72E3" w14:textId="14593B0F" w:rsidR="00651ADD" w:rsidRPr="00D164C2" w:rsidRDefault="00651ADD" w:rsidP="00497DAB">
            <w:pPr>
              <w:jc w:val="center"/>
              <w:rPr>
                <w:b/>
                <w:sz w:val="24"/>
                <w:szCs w:val="24"/>
              </w:rPr>
            </w:pPr>
            <w:r w:rsidRPr="00D164C2">
              <w:rPr>
                <w:b/>
                <w:sz w:val="24"/>
                <w:szCs w:val="24"/>
              </w:rPr>
              <w:t>13</w:t>
            </w:r>
            <w:r w:rsidR="00497D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9" w:type="pct"/>
          </w:tcPr>
          <w:p w14:paraId="34FD1EF2" w14:textId="77777777" w:rsidR="00651ADD" w:rsidRPr="00D164C2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D164C2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67" w:type="pct"/>
          </w:tcPr>
          <w:p w14:paraId="6D98F165" w14:textId="7A624E16" w:rsidR="00651ADD" w:rsidRPr="00D164C2" w:rsidRDefault="00497DAB" w:rsidP="00D23E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680" w:type="pct"/>
          </w:tcPr>
          <w:p w14:paraId="1F719479" w14:textId="77777777" w:rsidR="00651ADD" w:rsidRPr="00D164C2" w:rsidRDefault="00651ADD" w:rsidP="00D23EAB">
            <w:pPr>
              <w:rPr>
                <w:b/>
                <w:sz w:val="24"/>
              </w:rPr>
            </w:pPr>
          </w:p>
        </w:tc>
      </w:tr>
      <w:tr w:rsidR="00D164C2" w:rsidRPr="00D164C2" w14:paraId="31BB52C1" w14:textId="77777777" w:rsidTr="005C3EEB">
        <w:trPr>
          <w:cantSplit/>
        </w:trPr>
        <w:tc>
          <w:tcPr>
            <w:tcW w:w="5000" w:type="pct"/>
            <w:gridSpan w:val="5"/>
          </w:tcPr>
          <w:p w14:paraId="01263491" w14:textId="77777777" w:rsidR="00B03DE2" w:rsidRPr="00D164C2" w:rsidRDefault="00B03DE2" w:rsidP="00D23EAB">
            <w:pPr>
              <w:jc w:val="center"/>
              <w:rPr>
                <w:b/>
                <w:sz w:val="24"/>
              </w:rPr>
            </w:pPr>
            <w:r w:rsidRPr="00D164C2">
              <w:rPr>
                <w:b/>
                <w:i/>
                <w:sz w:val="24"/>
              </w:rPr>
              <w:t>Второй год обучения</w:t>
            </w:r>
          </w:p>
        </w:tc>
      </w:tr>
      <w:tr w:rsidR="00D164C2" w:rsidRPr="00D164C2" w14:paraId="132A5AD0" w14:textId="77777777" w:rsidTr="00EC1E68">
        <w:trPr>
          <w:cantSplit/>
          <w:trHeight w:val="180"/>
        </w:trPr>
        <w:tc>
          <w:tcPr>
            <w:tcW w:w="5000" w:type="pct"/>
            <w:gridSpan w:val="5"/>
          </w:tcPr>
          <w:p w14:paraId="587B7452" w14:textId="407A0817" w:rsidR="00EC1E68" w:rsidRPr="00D164C2" w:rsidRDefault="00EC1E68" w:rsidP="00D23EAB">
            <w:pPr>
              <w:rPr>
                <w:b/>
                <w:sz w:val="24"/>
              </w:rPr>
            </w:pPr>
            <w:r w:rsidRPr="00D164C2">
              <w:rPr>
                <w:b/>
                <w:sz w:val="24"/>
              </w:rPr>
              <w:t xml:space="preserve">МОДУЛЬ 5 </w:t>
            </w:r>
          </w:p>
        </w:tc>
      </w:tr>
      <w:tr w:rsidR="001B3E46" w:rsidRPr="00D164C2" w14:paraId="7AB24C34" w14:textId="77777777" w:rsidTr="001B3E46">
        <w:trPr>
          <w:cantSplit/>
          <w:trHeight w:val="930"/>
        </w:trPr>
        <w:tc>
          <w:tcPr>
            <w:tcW w:w="1686" w:type="pct"/>
          </w:tcPr>
          <w:p w14:paraId="6676BBBD" w14:textId="61AF9CA1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13. Проблемы конвергенция и дивергенция корпоративных финансов и стоимостной оценки как движущая сила развития финансов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3379" w14:textId="38E9F3C5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A5CA" w14:textId="782D7B66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10188" w14:textId="5B50694E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9</w:t>
            </w:r>
          </w:p>
        </w:tc>
        <w:tc>
          <w:tcPr>
            <w:tcW w:w="1680" w:type="pct"/>
          </w:tcPr>
          <w:p w14:paraId="21D4C5BB" w14:textId="2638404D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Обсуждение теоретико-методологических аспектов</w:t>
            </w:r>
          </w:p>
        </w:tc>
      </w:tr>
      <w:tr w:rsidR="001B3E46" w:rsidRPr="00D164C2" w14:paraId="7C8BFE82" w14:textId="77777777" w:rsidTr="001B3E46">
        <w:trPr>
          <w:cantSplit/>
        </w:trPr>
        <w:tc>
          <w:tcPr>
            <w:tcW w:w="1686" w:type="pct"/>
          </w:tcPr>
          <w:p w14:paraId="5AEA9C0D" w14:textId="54C29057" w:rsidR="001B3E46" w:rsidRPr="00D164C2" w:rsidRDefault="001B3E46" w:rsidP="001B3E46">
            <w:pPr>
              <w:rPr>
                <w:b/>
                <w:sz w:val="24"/>
              </w:rPr>
            </w:pPr>
            <w:r w:rsidRPr="00D164C2">
              <w:rPr>
                <w:sz w:val="24"/>
              </w:rPr>
              <w:t>14.Развитие методов оценки стоимости активов в экономике России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8B4A" w14:textId="01B05A07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9DA8" w14:textId="25161FC3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1EE9A" w14:textId="47607F4E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9</w:t>
            </w:r>
          </w:p>
        </w:tc>
        <w:tc>
          <w:tcPr>
            <w:tcW w:w="1680" w:type="pct"/>
          </w:tcPr>
          <w:p w14:paraId="1ECB691B" w14:textId="15A5FCC9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Научная дискуссия. Анализ ситуаций</w:t>
            </w:r>
          </w:p>
        </w:tc>
      </w:tr>
      <w:tr w:rsidR="00D164C2" w:rsidRPr="00D164C2" w14:paraId="67D02D37" w14:textId="77777777" w:rsidTr="00E97B14">
        <w:trPr>
          <w:cantSplit/>
          <w:trHeight w:val="180"/>
        </w:trPr>
        <w:tc>
          <w:tcPr>
            <w:tcW w:w="5000" w:type="pct"/>
            <w:gridSpan w:val="5"/>
          </w:tcPr>
          <w:p w14:paraId="14F72196" w14:textId="60192BAD" w:rsidR="00E97B14" w:rsidRPr="00D164C2" w:rsidRDefault="00E97B14" w:rsidP="00D23EAB">
            <w:pPr>
              <w:rPr>
                <w:sz w:val="24"/>
              </w:rPr>
            </w:pPr>
            <w:r w:rsidRPr="00D164C2">
              <w:rPr>
                <w:b/>
                <w:bCs/>
                <w:sz w:val="24"/>
              </w:rPr>
              <w:t>МОДУЛЬ 6</w:t>
            </w:r>
          </w:p>
        </w:tc>
      </w:tr>
      <w:tr w:rsidR="001B3E46" w:rsidRPr="00D164C2" w14:paraId="03A51E73" w14:textId="77777777" w:rsidTr="001B3E46">
        <w:trPr>
          <w:cantSplit/>
          <w:trHeight w:val="497"/>
        </w:trPr>
        <w:tc>
          <w:tcPr>
            <w:tcW w:w="1686" w:type="pct"/>
          </w:tcPr>
          <w:p w14:paraId="5700C9FD" w14:textId="748082CB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15. Развитие методов оценки стоимости бизнеса в России 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B48F" w14:textId="5A111A6D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954" w14:textId="0BFCE190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BAA71" w14:textId="098D3724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</w:tcPr>
          <w:p w14:paraId="6BE67861" w14:textId="27C2DEBC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Научная дискуссия. Анализ ситуаций </w:t>
            </w:r>
          </w:p>
        </w:tc>
      </w:tr>
      <w:tr w:rsidR="001B3E46" w:rsidRPr="00D164C2" w14:paraId="515A1EF8" w14:textId="77777777" w:rsidTr="001B3E46">
        <w:trPr>
          <w:cantSplit/>
        </w:trPr>
        <w:tc>
          <w:tcPr>
            <w:tcW w:w="1686" w:type="pct"/>
          </w:tcPr>
          <w:p w14:paraId="386379E3" w14:textId="6F048691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16. Форсайт в сфере корпоративных финансов стоимостной оценки. Развитие стоимостной оценки в условиях экономики данных и цифровой трансформации государства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A50" w14:textId="6780124F" w:rsidR="001B3E46" w:rsidRPr="00D164C2" w:rsidRDefault="001B3E46" w:rsidP="00516207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</w:t>
            </w:r>
            <w:r w:rsidR="00516207">
              <w:rPr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3886" w14:textId="5322FBAE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A683E" w14:textId="5CF760AB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</w:tcPr>
          <w:p w14:paraId="012DB3DF" w14:textId="7A5CE64C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 xml:space="preserve">Панельная дискуссия </w:t>
            </w:r>
          </w:p>
        </w:tc>
      </w:tr>
      <w:tr w:rsidR="001B3E46" w:rsidRPr="00D164C2" w14:paraId="141D8B58" w14:textId="77777777" w:rsidTr="001B3E46">
        <w:trPr>
          <w:cantSplit/>
        </w:trPr>
        <w:tc>
          <w:tcPr>
            <w:tcW w:w="1686" w:type="pct"/>
          </w:tcPr>
          <w:p w14:paraId="0962E957" w14:textId="52AA5F7A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lastRenderedPageBreak/>
              <w:t>17. Апробация полученных результатов. Оформление и виды публикации результатов и научных исследований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53FF" w14:textId="54CE8247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299C" w14:textId="78EC586F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E4CEB" w14:textId="71E17A22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8</w:t>
            </w:r>
          </w:p>
        </w:tc>
        <w:tc>
          <w:tcPr>
            <w:tcW w:w="1680" w:type="pct"/>
          </w:tcPr>
          <w:p w14:paraId="7729A7F6" w14:textId="51B536E9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Круглый стол. Обсуждение научно-методических рекомендаций</w:t>
            </w:r>
          </w:p>
        </w:tc>
      </w:tr>
      <w:tr w:rsidR="001B3E46" w:rsidRPr="00D164C2" w14:paraId="3785C44B" w14:textId="77777777" w:rsidTr="001B3E46">
        <w:trPr>
          <w:cantSplit/>
        </w:trPr>
        <w:tc>
          <w:tcPr>
            <w:tcW w:w="1686" w:type="pct"/>
          </w:tcPr>
          <w:p w14:paraId="4C7775ED" w14:textId="6C21C565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18. Оформление результатов научно-исследовательской работы. Способы визуализации результатов. Подготовка докладов и презентация результатов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DF77" w14:textId="4D838510" w:rsidR="001B3E46" w:rsidRPr="00D164C2" w:rsidRDefault="001B3E46" w:rsidP="00516207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</w:t>
            </w:r>
            <w:r w:rsidR="00516207">
              <w:rPr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8DF5" w14:textId="6F1CA835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2AC8B" w14:textId="796E2A69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0" w:type="pct"/>
          </w:tcPr>
          <w:p w14:paraId="090247B6" w14:textId="34850C50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Презентация и обсуждение результатов НИР</w:t>
            </w:r>
          </w:p>
        </w:tc>
      </w:tr>
      <w:tr w:rsidR="00D164C2" w:rsidRPr="00D164C2" w14:paraId="1E43BA79" w14:textId="77777777" w:rsidTr="00E97B14">
        <w:trPr>
          <w:cantSplit/>
        </w:trPr>
        <w:tc>
          <w:tcPr>
            <w:tcW w:w="5000" w:type="pct"/>
            <w:gridSpan w:val="5"/>
          </w:tcPr>
          <w:p w14:paraId="16498A1A" w14:textId="3E98D620" w:rsidR="00E97B14" w:rsidRPr="00D164C2" w:rsidRDefault="00E97B14" w:rsidP="000C14AD">
            <w:pPr>
              <w:rPr>
                <w:sz w:val="24"/>
              </w:rPr>
            </w:pPr>
            <w:r w:rsidRPr="00D164C2">
              <w:rPr>
                <w:b/>
                <w:bCs/>
                <w:sz w:val="24"/>
              </w:rPr>
              <w:t xml:space="preserve">МОДУЛЬ </w:t>
            </w:r>
            <w:r w:rsidR="000C14AD">
              <w:rPr>
                <w:b/>
                <w:bCs/>
                <w:sz w:val="24"/>
              </w:rPr>
              <w:t>8</w:t>
            </w:r>
          </w:p>
        </w:tc>
      </w:tr>
      <w:tr w:rsidR="001B3E46" w:rsidRPr="00D164C2" w14:paraId="726F885D" w14:textId="77777777" w:rsidTr="001B3E46">
        <w:trPr>
          <w:cantSplit/>
        </w:trPr>
        <w:tc>
          <w:tcPr>
            <w:tcW w:w="1686" w:type="pct"/>
          </w:tcPr>
          <w:p w14:paraId="167010D4" w14:textId="497B9871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19. Предзащита ВКР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DA47" w14:textId="327BAFAA" w:rsidR="001B3E46" w:rsidRPr="00D164C2" w:rsidRDefault="001B3E46" w:rsidP="00516207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1</w:t>
            </w:r>
            <w:r w:rsidR="00516207">
              <w:rPr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60FE" w14:textId="05DE2182" w:rsidR="001B3E46" w:rsidRPr="00D164C2" w:rsidRDefault="00516207" w:rsidP="001B3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FD127" w14:textId="529F4D55" w:rsidR="001B3E46" w:rsidRPr="00D164C2" w:rsidRDefault="001B3E46" w:rsidP="001B3E46">
            <w:pPr>
              <w:jc w:val="center"/>
              <w:rPr>
                <w:sz w:val="24"/>
                <w:szCs w:val="24"/>
              </w:rPr>
            </w:pPr>
            <w:r w:rsidRPr="001B3E46">
              <w:rPr>
                <w:sz w:val="24"/>
                <w:szCs w:val="24"/>
              </w:rPr>
              <w:t>9</w:t>
            </w:r>
          </w:p>
        </w:tc>
        <w:tc>
          <w:tcPr>
            <w:tcW w:w="1680" w:type="pct"/>
          </w:tcPr>
          <w:p w14:paraId="6557C00C" w14:textId="43A200A0" w:rsidR="001B3E46" w:rsidRPr="00D164C2" w:rsidRDefault="001B3E46" w:rsidP="001B3E46">
            <w:pPr>
              <w:rPr>
                <w:sz w:val="24"/>
              </w:rPr>
            </w:pPr>
            <w:r w:rsidRPr="00D164C2">
              <w:rPr>
                <w:sz w:val="24"/>
              </w:rPr>
              <w:t>Научная дискуссия</w:t>
            </w:r>
          </w:p>
        </w:tc>
      </w:tr>
      <w:tr w:rsidR="00D164C2" w:rsidRPr="00D164C2" w14:paraId="19F1F6B9" w14:textId="77777777" w:rsidTr="00DC2398">
        <w:trPr>
          <w:cantSplit/>
          <w:trHeight w:val="270"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AFC" w14:textId="3F28D2EE" w:rsidR="00DC2398" w:rsidRPr="00D164C2" w:rsidRDefault="00DC2398" w:rsidP="00DC2398">
            <w:pPr>
              <w:rPr>
                <w:bCs/>
                <w:iCs/>
                <w:sz w:val="24"/>
                <w:szCs w:val="24"/>
              </w:rPr>
            </w:pPr>
            <w:r w:rsidRPr="00D164C2">
              <w:rPr>
                <w:bCs/>
                <w:iCs/>
                <w:sz w:val="24"/>
                <w:szCs w:val="24"/>
              </w:rPr>
              <w:t>Зачет (модуль 6)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ABDE" w14:textId="2DDB7D8B" w:rsidR="00DC2398" w:rsidRPr="00D164C2" w:rsidRDefault="00DC2398" w:rsidP="00DC2398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57F1" w14:textId="43836A0A" w:rsidR="00DC2398" w:rsidRPr="00D164C2" w:rsidRDefault="00DC2398" w:rsidP="00DC2398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12" w14:textId="77777777" w:rsidR="00DC2398" w:rsidRPr="00D164C2" w:rsidRDefault="00DC2398" w:rsidP="00DC23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D48E2" w14:textId="77777777" w:rsidR="00DC2398" w:rsidRPr="00D164C2" w:rsidRDefault="00DC2398" w:rsidP="00DC2398">
            <w:pPr>
              <w:rPr>
                <w:sz w:val="24"/>
              </w:rPr>
            </w:pPr>
          </w:p>
        </w:tc>
      </w:tr>
      <w:tr w:rsidR="00D164C2" w:rsidRPr="00D164C2" w14:paraId="664A606D" w14:textId="77777777" w:rsidTr="00DC2398">
        <w:trPr>
          <w:cantSplit/>
        </w:trPr>
        <w:tc>
          <w:tcPr>
            <w:tcW w:w="1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757" w14:textId="77777777" w:rsidR="00651ADD" w:rsidRPr="00D164C2" w:rsidRDefault="00651ADD" w:rsidP="00D23EAB">
            <w:pPr>
              <w:rPr>
                <w:sz w:val="24"/>
              </w:rPr>
            </w:pPr>
            <w:r w:rsidRPr="00D164C2">
              <w:rPr>
                <w:bCs/>
                <w:iCs/>
                <w:sz w:val="24"/>
                <w:szCs w:val="24"/>
              </w:rPr>
              <w:t>Зачет (модуль 8)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E69D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1637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F527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FA358" w14:textId="77777777" w:rsidR="00651ADD" w:rsidRPr="00D164C2" w:rsidRDefault="00651ADD" w:rsidP="00D23EAB">
            <w:pPr>
              <w:rPr>
                <w:sz w:val="24"/>
              </w:rPr>
            </w:pPr>
          </w:p>
        </w:tc>
      </w:tr>
      <w:tr w:rsidR="00D164C2" w:rsidRPr="00D164C2" w14:paraId="49E1908C" w14:textId="77777777" w:rsidTr="00DC2398">
        <w:trPr>
          <w:cantSplit/>
        </w:trPr>
        <w:tc>
          <w:tcPr>
            <w:tcW w:w="1686" w:type="pct"/>
          </w:tcPr>
          <w:p w14:paraId="4E62205F" w14:textId="77777777" w:rsidR="00651ADD" w:rsidRPr="00D164C2" w:rsidRDefault="00651ADD" w:rsidP="00D23EAB">
            <w:pPr>
              <w:rPr>
                <w:sz w:val="24"/>
              </w:rPr>
            </w:pPr>
            <w:r w:rsidRPr="00D164C2">
              <w:rPr>
                <w:b/>
                <w:sz w:val="24"/>
              </w:rPr>
              <w:t>Итого за 2 год</w:t>
            </w:r>
          </w:p>
        </w:tc>
        <w:tc>
          <w:tcPr>
            <w:tcW w:w="448" w:type="pct"/>
          </w:tcPr>
          <w:p w14:paraId="2580B022" w14:textId="4291E1BF" w:rsidR="00651ADD" w:rsidRPr="00D164C2" w:rsidRDefault="00651ADD" w:rsidP="00497D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b/>
                <w:sz w:val="24"/>
                <w:szCs w:val="24"/>
              </w:rPr>
              <w:t>8</w:t>
            </w:r>
            <w:r w:rsidR="00497DA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14:paraId="54F1D71A" w14:textId="77777777" w:rsidR="00651ADD" w:rsidRPr="00D164C2" w:rsidRDefault="00651ADD" w:rsidP="00D23EAB">
            <w:pPr>
              <w:jc w:val="center"/>
              <w:rPr>
                <w:sz w:val="24"/>
                <w:szCs w:val="24"/>
              </w:rPr>
            </w:pPr>
            <w:r w:rsidRPr="00D164C2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67" w:type="pct"/>
          </w:tcPr>
          <w:p w14:paraId="5CD5D69D" w14:textId="49C78DFA" w:rsidR="00651ADD" w:rsidRPr="00D164C2" w:rsidRDefault="00497DAB" w:rsidP="00D23E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680" w:type="pct"/>
          </w:tcPr>
          <w:p w14:paraId="12971A88" w14:textId="77777777" w:rsidR="00651ADD" w:rsidRPr="00D164C2" w:rsidRDefault="00651ADD" w:rsidP="00D23EAB">
            <w:pPr>
              <w:rPr>
                <w:sz w:val="24"/>
              </w:rPr>
            </w:pPr>
          </w:p>
        </w:tc>
      </w:tr>
      <w:tr w:rsidR="00D164C2" w:rsidRPr="00D164C2" w14:paraId="462EB28A" w14:textId="77777777" w:rsidTr="00DC2398">
        <w:trPr>
          <w:cantSplit/>
        </w:trPr>
        <w:tc>
          <w:tcPr>
            <w:tcW w:w="1686" w:type="pct"/>
          </w:tcPr>
          <w:p w14:paraId="6D732D17" w14:textId="77777777" w:rsidR="00651ADD" w:rsidRPr="00D164C2" w:rsidRDefault="00651ADD" w:rsidP="00D23EAB">
            <w:pPr>
              <w:rPr>
                <w:b/>
                <w:sz w:val="24"/>
              </w:rPr>
            </w:pPr>
            <w:r w:rsidRPr="00D164C2">
              <w:rPr>
                <w:b/>
                <w:sz w:val="24"/>
              </w:rPr>
              <w:t>Всего</w:t>
            </w:r>
          </w:p>
        </w:tc>
        <w:tc>
          <w:tcPr>
            <w:tcW w:w="448" w:type="pct"/>
          </w:tcPr>
          <w:p w14:paraId="7695AA36" w14:textId="77777777" w:rsidR="00651ADD" w:rsidRPr="00D164C2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D164C2">
              <w:rPr>
                <w:b/>
                <w:sz w:val="24"/>
              </w:rPr>
              <w:t>216</w:t>
            </w:r>
          </w:p>
        </w:tc>
        <w:tc>
          <w:tcPr>
            <w:tcW w:w="519" w:type="pct"/>
          </w:tcPr>
          <w:p w14:paraId="66AFD852" w14:textId="77777777" w:rsidR="00651ADD" w:rsidRPr="00D164C2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D164C2">
              <w:rPr>
                <w:b/>
                <w:sz w:val="24"/>
                <w:lang w:val="en-US"/>
              </w:rPr>
              <w:t>70</w:t>
            </w:r>
          </w:p>
        </w:tc>
        <w:tc>
          <w:tcPr>
            <w:tcW w:w="667" w:type="pct"/>
          </w:tcPr>
          <w:p w14:paraId="030AA1A0" w14:textId="77777777" w:rsidR="00651ADD" w:rsidRPr="00D164C2" w:rsidRDefault="00651ADD" w:rsidP="00D23EAB">
            <w:pPr>
              <w:jc w:val="center"/>
              <w:rPr>
                <w:b/>
                <w:sz w:val="24"/>
                <w:szCs w:val="24"/>
              </w:rPr>
            </w:pPr>
            <w:r w:rsidRPr="00D164C2">
              <w:rPr>
                <w:b/>
                <w:sz w:val="24"/>
              </w:rPr>
              <w:t>1</w:t>
            </w:r>
            <w:r w:rsidRPr="00D164C2">
              <w:rPr>
                <w:b/>
                <w:sz w:val="24"/>
                <w:lang w:val="en-US"/>
              </w:rPr>
              <w:t>46</w:t>
            </w:r>
          </w:p>
        </w:tc>
        <w:tc>
          <w:tcPr>
            <w:tcW w:w="1680" w:type="pct"/>
          </w:tcPr>
          <w:p w14:paraId="49E736D0" w14:textId="77777777" w:rsidR="00651ADD" w:rsidRPr="00D164C2" w:rsidRDefault="00651ADD" w:rsidP="00D23EAB">
            <w:pPr>
              <w:rPr>
                <w:sz w:val="24"/>
              </w:rPr>
            </w:pPr>
          </w:p>
        </w:tc>
      </w:tr>
    </w:tbl>
    <w:p w14:paraId="088434F9" w14:textId="77777777" w:rsidR="00457AF6" w:rsidRPr="00EC1E68" w:rsidRDefault="00457AF6" w:rsidP="00775F92">
      <w:pPr>
        <w:pStyle w:val="10"/>
      </w:pPr>
      <w:bookmarkStart w:id="14" w:name="_Toc10465637"/>
      <w:bookmarkStart w:id="15" w:name="_Toc192153707"/>
      <w:r w:rsidRPr="00EC1E68">
        <w:t>3.</w:t>
      </w:r>
      <w:r w:rsidR="00692C39" w:rsidRPr="00EC1E68">
        <w:t xml:space="preserve"> </w:t>
      </w:r>
      <w:r w:rsidRPr="00EC1E68">
        <w:t>Перечень основной и дополнительной учебной литературы, необходимой для выполнения НИС</w:t>
      </w:r>
      <w:bookmarkEnd w:id="14"/>
      <w:bookmarkEnd w:id="15"/>
    </w:p>
    <w:p w14:paraId="09294FF2" w14:textId="77777777" w:rsidR="004A6235" w:rsidRPr="00CB7078" w:rsidRDefault="004A6235" w:rsidP="004A6235">
      <w:pPr>
        <w:tabs>
          <w:tab w:val="left" w:pos="993"/>
        </w:tabs>
        <w:spacing w:line="360" w:lineRule="auto"/>
        <w:ind w:firstLine="720"/>
        <w:jc w:val="both"/>
        <w:rPr>
          <w:b/>
          <w:color w:val="FF0000"/>
          <w:sz w:val="28"/>
          <w:szCs w:val="28"/>
        </w:rPr>
      </w:pPr>
      <w:bookmarkStart w:id="16" w:name="_Toc5887701"/>
      <w:bookmarkStart w:id="17" w:name="_Toc10465639"/>
      <w:bookmarkStart w:id="18" w:name="_Toc10465765"/>
      <w:bookmarkEnd w:id="2"/>
      <w:bookmarkEnd w:id="6"/>
      <w:bookmarkEnd w:id="7"/>
      <w:r w:rsidRPr="00CB7078">
        <w:rPr>
          <w:b/>
          <w:sz w:val="28"/>
          <w:szCs w:val="28"/>
        </w:rPr>
        <w:t xml:space="preserve">Нормативные акты </w:t>
      </w:r>
      <w:r w:rsidRPr="00CB7078">
        <w:rPr>
          <w:b/>
          <w:color w:val="FF0000"/>
          <w:sz w:val="28"/>
          <w:szCs w:val="28"/>
        </w:rPr>
        <w:t xml:space="preserve"> </w:t>
      </w:r>
    </w:p>
    <w:p w14:paraId="10ECB8EE" w14:textId="77777777" w:rsidR="004A6235" w:rsidRPr="00CB7078" w:rsidRDefault="004A6235" w:rsidP="004A6235">
      <w:pPr>
        <w:pStyle w:val="l"/>
        <w:numPr>
          <w:ilvl w:val="0"/>
          <w:numId w:val="6"/>
        </w:numPr>
        <w:tabs>
          <w:tab w:val="left" w:pos="993"/>
        </w:tabs>
        <w:spacing w:before="0" w:after="0" w:line="360" w:lineRule="auto"/>
        <w:ind w:left="0" w:right="0" w:firstLine="720"/>
        <w:jc w:val="both"/>
        <w:rPr>
          <w:spacing w:val="-25"/>
          <w:sz w:val="28"/>
          <w:szCs w:val="28"/>
        </w:rPr>
      </w:pPr>
      <w:r w:rsidRPr="00CB7078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Pr="00CB7078">
        <w:rPr>
          <w:spacing w:val="-1"/>
          <w:sz w:val="28"/>
          <w:szCs w:val="28"/>
          <w:lang w:val="en-US"/>
        </w:rPr>
        <w:t>I</w:t>
      </w:r>
      <w:r w:rsidRPr="00CB7078">
        <w:rPr>
          <w:spacing w:val="-1"/>
          <w:sz w:val="28"/>
          <w:szCs w:val="28"/>
        </w:rPr>
        <w:t xml:space="preserve"> от 30.11.1994 г.          № 51- </w:t>
      </w:r>
      <w:r w:rsidRPr="00CB7078">
        <w:rPr>
          <w:sz w:val="28"/>
          <w:szCs w:val="28"/>
        </w:rPr>
        <w:t xml:space="preserve">ФЗ, часть </w:t>
      </w:r>
      <w:r w:rsidRPr="00CB7078">
        <w:rPr>
          <w:sz w:val="28"/>
          <w:szCs w:val="28"/>
          <w:lang w:val="en-US"/>
        </w:rPr>
        <w:t>II</w:t>
      </w:r>
      <w:r w:rsidRPr="00CB7078">
        <w:rPr>
          <w:sz w:val="28"/>
          <w:szCs w:val="28"/>
        </w:rPr>
        <w:t xml:space="preserve"> от 26.01.1996 г. N 14-ФЗ, часть </w:t>
      </w:r>
      <w:r w:rsidRPr="00CB7078">
        <w:rPr>
          <w:sz w:val="28"/>
          <w:szCs w:val="28"/>
          <w:lang w:val="en-US"/>
        </w:rPr>
        <w:t>III</w:t>
      </w:r>
      <w:r w:rsidRPr="00CB7078">
        <w:rPr>
          <w:sz w:val="28"/>
          <w:szCs w:val="28"/>
        </w:rPr>
        <w:t xml:space="preserve"> от 26.11.2001 г. № 146-ФЗ, часть </w:t>
      </w:r>
      <w:r w:rsidRPr="00CB7078">
        <w:rPr>
          <w:sz w:val="28"/>
          <w:szCs w:val="28"/>
          <w:lang w:val="en-US"/>
        </w:rPr>
        <w:t>IV</w:t>
      </w:r>
      <w:r w:rsidRPr="00CB7078">
        <w:rPr>
          <w:sz w:val="28"/>
          <w:szCs w:val="28"/>
        </w:rPr>
        <w:t xml:space="preserve"> от 26.12.2006 г. N 230-ФЗ (с </w:t>
      </w:r>
      <w:r w:rsidRPr="00CB7078">
        <w:rPr>
          <w:spacing w:val="-1"/>
          <w:sz w:val="28"/>
          <w:szCs w:val="28"/>
        </w:rPr>
        <w:t>изменениями и дополнениями).</w:t>
      </w:r>
    </w:p>
    <w:p w14:paraId="647F36E9" w14:textId="77777777" w:rsidR="004A6235" w:rsidRPr="00CB7078" w:rsidRDefault="004A6235" w:rsidP="004A6235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CB7078">
        <w:rPr>
          <w:spacing w:val="-1"/>
          <w:sz w:val="28"/>
          <w:szCs w:val="28"/>
        </w:rPr>
        <w:t>Н</w:t>
      </w:r>
      <w:r w:rsidRPr="00CB7078">
        <w:rPr>
          <w:sz w:val="28"/>
          <w:szCs w:val="28"/>
        </w:rPr>
        <w:t>алоговый кодекс Российской Федерации. Часть первая от 31.07.1998 № 146-ФЗ (в редакции последующих законов), часть вторая от 05.08.2000            № 117-ФЗ (в редакции последующих законов).</w:t>
      </w:r>
    </w:p>
    <w:p w14:paraId="7F6A682D" w14:textId="77777777" w:rsidR="004A6235" w:rsidRPr="00CB7078" w:rsidRDefault="004A6235" w:rsidP="004A6235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20"/>
        <w:jc w:val="both"/>
        <w:rPr>
          <w:spacing w:val="-15"/>
          <w:sz w:val="28"/>
          <w:szCs w:val="28"/>
        </w:rPr>
      </w:pPr>
      <w:r w:rsidRPr="00CB7078">
        <w:rPr>
          <w:sz w:val="28"/>
          <w:szCs w:val="28"/>
        </w:rPr>
        <w:t xml:space="preserve">Федеральный закон от 29.07.1998 г. № 135-ФЗ «Об оценочной деятельности </w:t>
      </w:r>
      <w:r w:rsidRPr="00CB7078">
        <w:rPr>
          <w:spacing w:val="-1"/>
          <w:sz w:val="28"/>
          <w:szCs w:val="28"/>
        </w:rPr>
        <w:t>в Российской Федерации» (с изменениями и дополнениями).</w:t>
      </w:r>
    </w:p>
    <w:p w14:paraId="302B76E4" w14:textId="77777777" w:rsidR="004A6235" w:rsidRPr="00CB7078" w:rsidRDefault="004A6235" w:rsidP="004A6235">
      <w:pPr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spacing w:line="360" w:lineRule="auto"/>
        <w:ind w:left="0" w:firstLine="720"/>
        <w:jc w:val="both"/>
        <w:rPr>
          <w:spacing w:val="-14"/>
          <w:sz w:val="28"/>
          <w:szCs w:val="28"/>
        </w:rPr>
      </w:pPr>
      <w:r w:rsidRPr="00CB7078">
        <w:rPr>
          <w:spacing w:val="2"/>
          <w:sz w:val="28"/>
          <w:szCs w:val="28"/>
        </w:rPr>
        <w:t xml:space="preserve">Федеральный закон от 25.02.1999 г. № 39-ФЗ «Об инвестиционной </w:t>
      </w:r>
      <w:r w:rsidRPr="00CB7078">
        <w:rPr>
          <w:sz w:val="28"/>
          <w:szCs w:val="28"/>
        </w:rPr>
        <w:t xml:space="preserve">деятельности в Российской Федерации, осуществляемой в форме капитальных </w:t>
      </w:r>
      <w:r w:rsidRPr="00CB7078">
        <w:rPr>
          <w:spacing w:val="-1"/>
          <w:sz w:val="28"/>
          <w:szCs w:val="28"/>
        </w:rPr>
        <w:t>вложений» (с изменениями и дополнениями).</w:t>
      </w:r>
    </w:p>
    <w:p w14:paraId="0E7CDC14" w14:textId="77777777" w:rsidR="004A6235" w:rsidRPr="00CB7078" w:rsidRDefault="004A6235" w:rsidP="004A6235">
      <w:pPr>
        <w:widowControl/>
        <w:numPr>
          <w:ilvl w:val="0"/>
          <w:numId w:val="6"/>
        </w:numPr>
        <w:shd w:val="clear" w:color="auto" w:fill="FFFFFF"/>
        <w:tabs>
          <w:tab w:val="left" w:pos="886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sz w:val="28"/>
        </w:rPr>
      </w:pPr>
      <w:r w:rsidRPr="00CB7078">
        <w:rPr>
          <w:spacing w:val="-1"/>
          <w:sz w:val="28"/>
          <w:szCs w:val="28"/>
        </w:rPr>
        <w:t>Ф</w:t>
      </w:r>
      <w:r w:rsidRPr="00CB7078">
        <w:rPr>
          <w:sz w:val="28"/>
        </w:rPr>
        <w:t xml:space="preserve">едеральный закон от 26.10.2002 № 127-ФЗ «О несостоятельности (банкротстве)» </w:t>
      </w:r>
      <w:r w:rsidRPr="00CB7078">
        <w:rPr>
          <w:spacing w:val="-1"/>
          <w:sz w:val="28"/>
          <w:szCs w:val="28"/>
        </w:rPr>
        <w:t>(с изменениями и дополнениями)</w:t>
      </w:r>
      <w:r w:rsidRPr="00CB7078">
        <w:rPr>
          <w:sz w:val="28"/>
        </w:rPr>
        <w:t>.</w:t>
      </w:r>
    </w:p>
    <w:p w14:paraId="6713972C" w14:textId="77777777" w:rsidR="004A6235" w:rsidRPr="00CB7078" w:rsidRDefault="004A6235" w:rsidP="004A6235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20"/>
        <w:jc w:val="both"/>
        <w:rPr>
          <w:sz w:val="28"/>
          <w:szCs w:val="28"/>
        </w:rPr>
      </w:pPr>
      <w:r w:rsidRPr="00CB7078">
        <w:rPr>
          <w:sz w:val="28"/>
          <w:szCs w:val="28"/>
        </w:rPr>
        <w:t>Федеральный закон от 26.12.1995 № 208-ФЗ «Об акционерных обществах» (в ред. от 30.11.2024).</w:t>
      </w:r>
    </w:p>
    <w:p w14:paraId="759B5DC1" w14:textId="77777777" w:rsidR="004A6235" w:rsidRPr="00CB7078" w:rsidRDefault="004A6235" w:rsidP="004A6235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20"/>
        <w:jc w:val="both"/>
        <w:rPr>
          <w:sz w:val="28"/>
          <w:szCs w:val="28"/>
        </w:rPr>
      </w:pPr>
      <w:r w:rsidRPr="00CB7078">
        <w:rPr>
          <w:sz w:val="28"/>
          <w:szCs w:val="28"/>
        </w:rPr>
        <w:t xml:space="preserve">Федеральные стандарты оценки, утвержденные Приказом Минэкономразвития России от 14.04.2022 №200 «Об утверждении </w:t>
      </w:r>
      <w:r w:rsidRPr="00CB7078">
        <w:rPr>
          <w:sz w:val="28"/>
          <w:szCs w:val="28"/>
        </w:rPr>
        <w:lastRenderedPageBreak/>
        <w:t>Федеральных стандартов оценки и о внесении изменений в некоторые Приказы Минэкономразвития России о Федеральных стандартах оценки».</w:t>
      </w:r>
    </w:p>
    <w:p w14:paraId="6468AF18" w14:textId="77777777" w:rsidR="004A6235" w:rsidRPr="00CB7078" w:rsidRDefault="004A6235" w:rsidP="004A6235">
      <w:pPr>
        <w:tabs>
          <w:tab w:val="left" w:pos="993"/>
        </w:tabs>
        <w:spacing w:line="360" w:lineRule="auto"/>
        <w:ind w:firstLine="720"/>
        <w:jc w:val="both"/>
        <w:rPr>
          <w:b/>
          <w:color w:val="FF0000"/>
          <w:sz w:val="28"/>
          <w:szCs w:val="28"/>
        </w:rPr>
      </w:pPr>
      <w:r w:rsidRPr="00CB7078">
        <w:rPr>
          <w:b/>
          <w:sz w:val="28"/>
          <w:szCs w:val="28"/>
        </w:rPr>
        <w:t xml:space="preserve">Основная литература </w:t>
      </w:r>
      <w:r w:rsidRPr="00CB7078">
        <w:rPr>
          <w:b/>
          <w:color w:val="FF0000"/>
          <w:sz w:val="28"/>
          <w:szCs w:val="28"/>
        </w:rPr>
        <w:t xml:space="preserve"> </w:t>
      </w:r>
    </w:p>
    <w:p w14:paraId="1F1220D6" w14:textId="4708CA82" w:rsidR="004A6235" w:rsidRPr="00CB7078" w:rsidRDefault="004A6235" w:rsidP="004A6235">
      <w:pPr>
        <w:pStyle w:val="Default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color w:val="auto"/>
          <w:sz w:val="28"/>
          <w:szCs w:val="28"/>
        </w:rPr>
      </w:pPr>
      <w:r w:rsidRPr="00CB7078">
        <w:rPr>
          <w:color w:val="auto"/>
          <w:sz w:val="28"/>
          <w:szCs w:val="28"/>
        </w:rPr>
        <w:t xml:space="preserve">Корпоративные финансы: учебник для направлений подготовки "Экономика", "Менеджмент" / М.А. Эскиндаров, М.А. Федотова, И.В. Булава [и др.]; под общ. ред. М. А. Федотовой, Л. И. Черниковой, М. А. Эскиндарова; Финуниверситет. — Москва: КНОРУС, 2025. — 336 стр. (Бакалавриат и Магистратура).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непосредственный. — То же. — ЭБС BOOK.ru. — URL: https://book.ru/book/955657 (дата обращения: 03.03.2025).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электронный. </w:t>
      </w:r>
    </w:p>
    <w:p w14:paraId="1582618D" w14:textId="7681BB95" w:rsidR="004A6235" w:rsidRPr="00CB7078" w:rsidRDefault="004A6235" w:rsidP="004A6235">
      <w:pPr>
        <w:pStyle w:val="Default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color w:val="auto"/>
          <w:sz w:val="28"/>
          <w:szCs w:val="28"/>
        </w:rPr>
      </w:pPr>
      <w:r w:rsidRPr="00CB7078">
        <w:rPr>
          <w:color w:val="auto"/>
          <w:sz w:val="28"/>
          <w:szCs w:val="28"/>
        </w:rPr>
        <w:t>Оценка финансовых активов: учебник для направлений подготовки бакалавриата и магистратуры "Экономика", "Финансы и кредит" / М.А. Федотова, Т.В. Тазихина, Ю.В. Андрианова [и др.</w:t>
      </w:r>
      <w:r w:rsidR="00775F92" w:rsidRPr="00CB7078">
        <w:rPr>
          <w:color w:val="auto"/>
          <w:sz w:val="28"/>
          <w:szCs w:val="28"/>
        </w:rPr>
        <w:t>];</w:t>
      </w:r>
      <w:r w:rsidRPr="00CB7078">
        <w:rPr>
          <w:color w:val="auto"/>
          <w:sz w:val="28"/>
          <w:szCs w:val="28"/>
        </w:rPr>
        <w:t xml:space="preserve"> под ред. М.А. Федотовой [и др.</w:t>
      </w:r>
      <w:r w:rsidR="00775F92" w:rsidRPr="00CB7078">
        <w:rPr>
          <w:color w:val="auto"/>
          <w:sz w:val="28"/>
          <w:szCs w:val="28"/>
        </w:rPr>
        <w:t>];</w:t>
      </w:r>
      <w:r w:rsidRPr="00CB7078">
        <w:rPr>
          <w:color w:val="auto"/>
          <w:sz w:val="28"/>
          <w:szCs w:val="28"/>
        </w:rPr>
        <w:t xml:space="preserve"> Финуниверситет. — </w:t>
      </w:r>
      <w:r w:rsidR="00775F92" w:rsidRPr="00CB7078">
        <w:rPr>
          <w:color w:val="auto"/>
          <w:sz w:val="28"/>
          <w:szCs w:val="28"/>
        </w:rPr>
        <w:t>Москва:</w:t>
      </w:r>
      <w:r w:rsidRPr="00CB7078">
        <w:rPr>
          <w:color w:val="auto"/>
          <w:sz w:val="28"/>
          <w:szCs w:val="28"/>
        </w:rPr>
        <w:t xml:space="preserve"> Кнорус, 2023, 2024. — 244 </w:t>
      </w:r>
      <w:r w:rsidR="00775F92" w:rsidRPr="00CB7078">
        <w:rPr>
          <w:color w:val="auto"/>
          <w:sz w:val="28"/>
          <w:szCs w:val="28"/>
        </w:rPr>
        <w:t>с.:</w:t>
      </w:r>
      <w:r w:rsidRPr="00CB7078">
        <w:rPr>
          <w:color w:val="auto"/>
          <w:sz w:val="28"/>
          <w:szCs w:val="28"/>
        </w:rPr>
        <w:t xml:space="preserve"> ил. — (Бакалавриат и магистратура).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непосредственный. — То же. — 2025. — ЭБС BOOK.ru. — URL: https://book.ru/book/956268 (дата обращения: 04.03.2025).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электронный.</w:t>
      </w:r>
    </w:p>
    <w:p w14:paraId="45E50D5A" w14:textId="79832D17" w:rsidR="004A6235" w:rsidRPr="00CB7078" w:rsidRDefault="004A6235" w:rsidP="004A6235">
      <w:pPr>
        <w:pStyle w:val="Default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color w:val="auto"/>
          <w:sz w:val="28"/>
          <w:szCs w:val="28"/>
        </w:rPr>
      </w:pPr>
      <w:r w:rsidRPr="00CB7078">
        <w:rPr>
          <w:color w:val="auto"/>
          <w:sz w:val="28"/>
          <w:szCs w:val="28"/>
        </w:rPr>
        <w:t xml:space="preserve">Стоимость собственности: оценка и управление в условиях турбулентности экономики: монография / М. А. Федотова, Т. В. Тазихина, И. В. Косорукова [и др.]; под общ. ред. М. А. Федотовой, Т. В. Тазихиной, И. В. Косоруковой; Финуниверситет. — </w:t>
      </w:r>
      <w:r w:rsidR="00775F92" w:rsidRPr="00CB7078">
        <w:rPr>
          <w:color w:val="auto"/>
          <w:sz w:val="28"/>
          <w:szCs w:val="28"/>
        </w:rPr>
        <w:t>Москва:</w:t>
      </w:r>
      <w:r w:rsidRPr="00CB7078">
        <w:rPr>
          <w:color w:val="auto"/>
          <w:sz w:val="28"/>
          <w:szCs w:val="28"/>
        </w:rPr>
        <w:t xml:space="preserve"> Кнорус, 2024. — 368 </w:t>
      </w:r>
      <w:r w:rsidR="00775F92" w:rsidRPr="00CB7078">
        <w:rPr>
          <w:color w:val="auto"/>
          <w:sz w:val="28"/>
          <w:szCs w:val="28"/>
        </w:rPr>
        <w:t>с.:</w:t>
      </w:r>
      <w:r w:rsidRPr="00CB7078">
        <w:rPr>
          <w:color w:val="auto"/>
          <w:sz w:val="28"/>
          <w:szCs w:val="28"/>
        </w:rPr>
        <w:t xml:space="preserve"> ил. —  ISBN 978-5-406-12969-2. — Текст: непосредственный. — То же. — ЭБС BOOK.ru. — URL: https://book.ru/book/955236 (дата обращения: 04.03.2025).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электронный.</w:t>
      </w:r>
    </w:p>
    <w:p w14:paraId="7F3E1932" w14:textId="77777777" w:rsidR="004A6235" w:rsidRPr="00CB7078" w:rsidRDefault="004A6235" w:rsidP="004A6235">
      <w:pPr>
        <w:tabs>
          <w:tab w:val="left" w:pos="993"/>
        </w:tabs>
        <w:spacing w:line="360" w:lineRule="auto"/>
        <w:ind w:firstLine="720"/>
        <w:jc w:val="both"/>
        <w:rPr>
          <w:b/>
          <w:color w:val="FF0000"/>
          <w:sz w:val="28"/>
          <w:szCs w:val="28"/>
        </w:rPr>
      </w:pPr>
      <w:r w:rsidRPr="00CB7078">
        <w:rPr>
          <w:b/>
          <w:sz w:val="28"/>
          <w:szCs w:val="28"/>
        </w:rPr>
        <w:t xml:space="preserve">Дополнительная литература </w:t>
      </w:r>
      <w:r w:rsidRPr="00CB7078">
        <w:rPr>
          <w:b/>
          <w:color w:val="FF0000"/>
          <w:sz w:val="28"/>
          <w:szCs w:val="28"/>
        </w:rPr>
        <w:t xml:space="preserve"> </w:t>
      </w:r>
    </w:p>
    <w:p w14:paraId="0C599BC3" w14:textId="2E03109D" w:rsidR="004A6235" w:rsidRPr="00CB7078" w:rsidRDefault="004A6235" w:rsidP="004A6235">
      <w:pPr>
        <w:pStyle w:val="aff3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B7078">
        <w:rPr>
          <w:rFonts w:ascii="Times New Roman" w:hAnsi="Times New Roman"/>
          <w:sz w:val="28"/>
          <w:szCs w:val="28"/>
        </w:rPr>
        <w:t xml:space="preserve">Дамодаран, А. Инвестиционная оценка. Инструменты и методы оценки любых активов: пер. с англ. </w:t>
      </w:r>
      <w:r w:rsidR="00775F92" w:rsidRPr="00CB7078">
        <w:rPr>
          <w:rFonts w:ascii="Times New Roman" w:hAnsi="Times New Roman"/>
          <w:sz w:val="28"/>
          <w:szCs w:val="28"/>
        </w:rPr>
        <w:t>/ А.</w:t>
      </w:r>
      <w:r w:rsidRPr="00CB7078">
        <w:rPr>
          <w:rFonts w:ascii="Times New Roman" w:hAnsi="Times New Roman"/>
          <w:sz w:val="28"/>
          <w:szCs w:val="28"/>
        </w:rPr>
        <w:t xml:space="preserve"> Дамодаран.  — Москва: Альпина Бизнес Букс, 2008, 2010, 2011, 2022. — 1324 с. —  Текст: непосредственный. — То же. —  2021. — ЭБС ZNANIUM. — URL: </w:t>
      </w:r>
      <w:r w:rsidR="00775F92" w:rsidRPr="00CB7078">
        <w:rPr>
          <w:rFonts w:ascii="Times New Roman" w:hAnsi="Times New Roman"/>
          <w:sz w:val="28"/>
          <w:szCs w:val="28"/>
        </w:rPr>
        <w:t>https://znanium.com/catalog/product/1838938;</w:t>
      </w:r>
      <w:r w:rsidRPr="00CB7078">
        <w:rPr>
          <w:rFonts w:ascii="Times New Roman" w:hAnsi="Times New Roman"/>
          <w:sz w:val="28"/>
          <w:szCs w:val="28"/>
        </w:rPr>
        <w:t xml:space="preserve"> </w:t>
      </w:r>
      <w:r w:rsidRPr="00CB7078">
        <w:rPr>
          <w:rFonts w:ascii="Times New Roman" w:hAnsi="Times New Roman"/>
          <w:sz w:val="28"/>
          <w:szCs w:val="28"/>
        </w:rPr>
        <w:lastRenderedPageBreak/>
        <w:t xml:space="preserve">2017. — ЭБС Alpina Digital. — </w:t>
      </w:r>
      <w:r w:rsidR="00775F92" w:rsidRPr="00CB7078">
        <w:rPr>
          <w:rFonts w:ascii="Times New Roman" w:hAnsi="Times New Roman"/>
          <w:sz w:val="28"/>
          <w:szCs w:val="28"/>
        </w:rPr>
        <w:t>URL:</w:t>
      </w:r>
      <w:r w:rsidRPr="00CB7078">
        <w:rPr>
          <w:rFonts w:ascii="Times New Roman" w:hAnsi="Times New Roman"/>
          <w:sz w:val="28"/>
          <w:szCs w:val="28"/>
        </w:rPr>
        <w:t xml:space="preserve"> https://finunivers.alpinadigital.ru/book/219 (дата </w:t>
      </w:r>
      <w:r w:rsidR="00775F92" w:rsidRPr="00CB7078">
        <w:rPr>
          <w:rFonts w:ascii="Times New Roman" w:hAnsi="Times New Roman"/>
          <w:sz w:val="28"/>
          <w:szCs w:val="28"/>
        </w:rPr>
        <w:t>обращения:</w:t>
      </w:r>
      <w:r w:rsidRPr="00CB7078">
        <w:rPr>
          <w:rFonts w:ascii="Times New Roman" w:hAnsi="Times New Roman"/>
          <w:sz w:val="28"/>
          <w:szCs w:val="28"/>
        </w:rPr>
        <w:t xml:space="preserve"> 03.03.2025). — </w:t>
      </w:r>
      <w:r w:rsidR="00775F92" w:rsidRPr="00CB7078">
        <w:rPr>
          <w:rFonts w:ascii="Times New Roman" w:hAnsi="Times New Roman"/>
          <w:sz w:val="28"/>
          <w:szCs w:val="28"/>
        </w:rPr>
        <w:t>Текст:</w:t>
      </w:r>
      <w:r w:rsidRPr="00CB7078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B94069" w14:textId="1C9064D6" w:rsidR="004A6235" w:rsidRPr="00CB7078" w:rsidRDefault="004A6235" w:rsidP="004A6235">
      <w:pPr>
        <w:pStyle w:val="Default"/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color w:val="auto"/>
          <w:sz w:val="28"/>
          <w:szCs w:val="28"/>
        </w:rPr>
      </w:pPr>
      <w:r w:rsidRPr="00CB7078">
        <w:rPr>
          <w:color w:val="auto"/>
          <w:sz w:val="28"/>
          <w:szCs w:val="28"/>
        </w:rPr>
        <w:t xml:space="preserve">Стоимость собственности в цифровой экономике: оценка и управление: монография / Ю.В. Адрианова, И.Ю. Беляева, С.Ю. Богатырев [и др.] ; Финуниверситет ; под ред. М.А. Федотовой, Т.В. Тазихиной, И.В. Косоруковой. — </w:t>
      </w:r>
      <w:r w:rsidR="00775F92" w:rsidRPr="00CB7078">
        <w:rPr>
          <w:color w:val="auto"/>
          <w:sz w:val="28"/>
          <w:szCs w:val="28"/>
        </w:rPr>
        <w:t>Москва:</w:t>
      </w:r>
      <w:r w:rsidRPr="00CB7078">
        <w:rPr>
          <w:color w:val="auto"/>
          <w:sz w:val="28"/>
          <w:szCs w:val="28"/>
        </w:rPr>
        <w:t xml:space="preserve"> Кнорус, 2021. — 442 с. — ISBN 978-5-406-07966-9. — Текст: непосредственный. — То же. — ЭБС BOOK.ru. — URL: https://book.ru/book/939771 (дата обращения: 04.03.2025).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электронный.</w:t>
      </w:r>
    </w:p>
    <w:p w14:paraId="31E8DB4E" w14:textId="2A71BE6A" w:rsidR="004A6235" w:rsidRPr="00CB7078" w:rsidRDefault="004A6235" w:rsidP="004A6235">
      <w:pPr>
        <w:pStyle w:val="Default"/>
        <w:numPr>
          <w:ilvl w:val="0"/>
          <w:numId w:val="14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20"/>
        <w:jc w:val="both"/>
        <w:rPr>
          <w:color w:val="auto"/>
          <w:sz w:val="28"/>
          <w:szCs w:val="28"/>
        </w:rPr>
      </w:pPr>
      <w:r w:rsidRPr="00CB7078">
        <w:rPr>
          <w:color w:val="auto"/>
          <w:sz w:val="28"/>
          <w:szCs w:val="28"/>
        </w:rPr>
        <w:t xml:space="preserve">Стоимость собственности и </w:t>
      </w:r>
      <w:r w:rsidRPr="00CB7078">
        <w:rPr>
          <w:color w:val="auto"/>
          <w:sz w:val="28"/>
          <w:szCs w:val="28"/>
          <w:lang w:val="en-US"/>
        </w:rPr>
        <w:t>ESG</w:t>
      </w:r>
      <w:r w:rsidRPr="00CB7078">
        <w:rPr>
          <w:color w:val="auto"/>
          <w:sz w:val="28"/>
          <w:szCs w:val="28"/>
        </w:rPr>
        <w:t xml:space="preserve">-стратегии: оценка и управление: монография / М.А. Федотова, Т.В. Тазихина, И.В. Косорукова [и др.] ; под ред. М.А. Федотова [и др.] ; Финуниверситет. — </w:t>
      </w:r>
      <w:r w:rsidR="00775F92" w:rsidRPr="00CB7078">
        <w:rPr>
          <w:color w:val="auto"/>
          <w:sz w:val="28"/>
          <w:szCs w:val="28"/>
        </w:rPr>
        <w:t>Москва:</w:t>
      </w:r>
      <w:r w:rsidRPr="00CB7078">
        <w:rPr>
          <w:color w:val="auto"/>
          <w:sz w:val="28"/>
          <w:szCs w:val="28"/>
        </w:rPr>
        <w:t xml:space="preserve"> Кнорус, 2023. —333 </w:t>
      </w:r>
      <w:r w:rsidR="00775F92" w:rsidRPr="00CB7078">
        <w:rPr>
          <w:color w:val="auto"/>
          <w:sz w:val="28"/>
          <w:szCs w:val="28"/>
        </w:rPr>
        <w:t>с.:</w:t>
      </w:r>
      <w:r w:rsidRPr="00CB7078">
        <w:rPr>
          <w:color w:val="auto"/>
          <w:sz w:val="28"/>
          <w:szCs w:val="28"/>
        </w:rPr>
        <w:t xml:space="preserve"> ил. —ISBN 978-5-406-10502-3. — Текст: непосредственный. —То же. — ЭБС BOOK.ru. — URL: https://book.ru/book/949600 (дата обращения: 04.03.2025). — </w:t>
      </w:r>
      <w:r w:rsidR="00775F92" w:rsidRPr="00CB7078">
        <w:rPr>
          <w:color w:val="auto"/>
          <w:sz w:val="28"/>
          <w:szCs w:val="28"/>
        </w:rPr>
        <w:t>Текст:</w:t>
      </w:r>
      <w:r w:rsidRPr="00CB7078">
        <w:rPr>
          <w:color w:val="auto"/>
          <w:sz w:val="28"/>
          <w:szCs w:val="28"/>
        </w:rPr>
        <w:t xml:space="preserve"> электронный.</w:t>
      </w:r>
    </w:p>
    <w:p w14:paraId="4D320D09" w14:textId="42A50698" w:rsidR="004A6235" w:rsidRPr="003839C8" w:rsidRDefault="004A6235" w:rsidP="004A6235">
      <w:pPr>
        <w:pStyle w:val="aff3"/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B7078">
        <w:rPr>
          <w:rFonts w:ascii="Times New Roman" w:hAnsi="Times New Roman"/>
          <w:sz w:val="28"/>
          <w:szCs w:val="28"/>
        </w:rPr>
        <w:t xml:space="preserve">Федотова М.А. Гармонизация стоимостных стандартов стран евразийского экономического </w:t>
      </w:r>
      <w:r w:rsidR="00775F92" w:rsidRPr="00CB7078">
        <w:rPr>
          <w:rFonts w:ascii="Times New Roman" w:hAnsi="Times New Roman"/>
          <w:sz w:val="28"/>
          <w:szCs w:val="28"/>
        </w:rPr>
        <w:t>союза:</w:t>
      </w:r>
      <w:r w:rsidRPr="003839C8">
        <w:rPr>
          <w:rFonts w:ascii="Times New Roman" w:hAnsi="Times New Roman"/>
          <w:sz w:val="28"/>
          <w:szCs w:val="28"/>
        </w:rPr>
        <w:t xml:space="preserve"> монография / М.А. Федотова, В.В. </w:t>
      </w:r>
      <w:r w:rsidR="00775F92" w:rsidRPr="003839C8">
        <w:rPr>
          <w:rFonts w:ascii="Times New Roman" w:hAnsi="Times New Roman"/>
          <w:sz w:val="28"/>
          <w:szCs w:val="28"/>
        </w:rPr>
        <w:t>Григорьев;</w:t>
      </w:r>
      <w:r w:rsidRPr="003839C8">
        <w:rPr>
          <w:rFonts w:ascii="Times New Roman" w:hAnsi="Times New Roman"/>
          <w:sz w:val="28"/>
          <w:szCs w:val="28"/>
        </w:rPr>
        <w:t xml:space="preserve"> Финуниверситет. — </w:t>
      </w:r>
      <w:r w:rsidR="00775F92" w:rsidRPr="003839C8">
        <w:rPr>
          <w:rFonts w:ascii="Times New Roman" w:hAnsi="Times New Roman"/>
          <w:sz w:val="28"/>
          <w:szCs w:val="28"/>
        </w:rPr>
        <w:t>Москва:</w:t>
      </w:r>
      <w:r w:rsidRPr="003839C8">
        <w:rPr>
          <w:rFonts w:ascii="Times New Roman" w:hAnsi="Times New Roman"/>
          <w:sz w:val="28"/>
          <w:szCs w:val="28"/>
        </w:rPr>
        <w:t xml:space="preserve"> Русайнс, </w:t>
      </w:r>
      <w:r w:rsidR="00775F92" w:rsidRPr="003839C8">
        <w:rPr>
          <w:rFonts w:ascii="Times New Roman" w:hAnsi="Times New Roman"/>
          <w:sz w:val="28"/>
          <w:szCs w:val="28"/>
        </w:rPr>
        <w:t>2017. —</w:t>
      </w:r>
      <w:r w:rsidRPr="003839C8">
        <w:rPr>
          <w:rFonts w:ascii="Times New Roman" w:hAnsi="Times New Roman"/>
          <w:sz w:val="28"/>
          <w:szCs w:val="28"/>
        </w:rPr>
        <w:t xml:space="preserve"> 184 с. — Текст: непосредственный. — То же. — 2018. </w:t>
      </w:r>
      <w:bookmarkStart w:id="19" w:name="_Hlk192085856"/>
      <w:r w:rsidRPr="003839C8">
        <w:rPr>
          <w:rFonts w:ascii="Times New Roman" w:hAnsi="Times New Roman"/>
          <w:sz w:val="28"/>
          <w:szCs w:val="28"/>
        </w:rPr>
        <w:t xml:space="preserve">— ЭБС BOOK.ru. — </w:t>
      </w:r>
      <w:bookmarkEnd w:id="19"/>
      <w:r w:rsidRPr="003839C8">
        <w:rPr>
          <w:rFonts w:ascii="Times New Roman" w:hAnsi="Times New Roman"/>
          <w:sz w:val="28"/>
          <w:szCs w:val="28"/>
        </w:rPr>
        <w:t xml:space="preserve">URL: https://book.ru/book/927823 (дата обращения: 04.03.2025). — </w:t>
      </w:r>
      <w:r w:rsidR="00775F92" w:rsidRPr="003839C8">
        <w:rPr>
          <w:rFonts w:ascii="Times New Roman" w:hAnsi="Times New Roman"/>
          <w:sz w:val="28"/>
          <w:szCs w:val="28"/>
        </w:rPr>
        <w:t>Текст:</w:t>
      </w:r>
      <w:r w:rsidRPr="003839C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42AF9F9" w14:textId="58B3CB19" w:rsidR="004A6235" w:rsidRPr="00CB7078" w:rsidRDefault="004A6235" w:rsidP="004A6235">
      <w:pPr>
        <w:pStyle w:val="aff3"/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B7078">
        <w:rPr>
          <w:rFonts w:ascii="Times New Roman" w:hAnsi="Times New Roman"/>
          <w:sz w:val="28"/>
          <w:szCs w:val="28"/>
        </w:rPr>
        <w:t xml:space="preserve">Нематериальные активы и интеллектуальная собственность корпорации: оценка и </w:t>
      </w:r>
      <w:r w:rsidR="00775F92" w:rsidRPr="00CB7078">
        <w:rPr>
          <w:rFonts w:ascii="Times New Roman" w:hAnsi="Times New Roman"/>
          <w:sz w:val="28"/>
          <w:szCs w:val="28"/>
        </w:rPr>
        <w:t>управление:</w:t>
      </w:r>
      <w:r w:rsidRPr="00CB7078">
        <w:rPr>
          <w:rFonts w:ascii="Times New Roman" w:hAnsi="Times New Roman"/>
          <w:sz w:val="28"/>
          <w:szCs w:val="28"/>
        </w:rPr>
        <w:t xml:space="preserve"> учеб</w:t>
      </w:r>
      <w:r>
        <w:rPr>
          <w:rFonts w:ascii="Times New Roman" w:hAnsi="Times New Roman"/>
          <w:sz w:val="28"/>
          <w:szCs w:val="28"/>
        </w:rPr>
        <w:t>ник</w:t>
      </w:r>
      <w:r w:rsidRPr="00CB7078">
        <w:rPr>
          <w:rFonts w:ascii="Times New Roman" w:hAnsi="Times New Roman"/>
          <w:sz w:val="28"/>
          <w:szCs w:val="28"/>
        </w:rPr>
        <w:t xml:space="preserve"> для студентов, обуч. по напр. "Экономика и управление" / М.А. Федотова [и др.]; под ред. М.А. Федотовой, Т.В. Тазихиной; Финуниверситет.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7078">
        <w:rPr>
          <w:rFonts w:ascii="Times New Roman" w:hAnsi="Times New Roman"/>
          <w:sz w:val="28"/>
          <w:szCs w:val="28"/>
        </w:rPr>
        <w:t xml:space="preserve">— </w:t>
      </w:r>
      <w:r w:rsidR="00775F92" w:rsidRPr="00CB7078">
        <w:rPr>
          <w:rFonts w:ascii="Times New Roman" w:hAnsi="Times New Roman"/>
          <w:sz w:val="28"/>
          <w:szCs w:val="28"/>
        </w:rPr>
        <w:t>Москва:</w:t>
      </w:r>
      <w:r w:rsidRPr="00CB7078">
        <w:rPr>
          <w:rFonts w:ascii="Times New Roman" w:hAnsi="Times New Roman"/>
          <w:sz w:val="28"/>
          <w:szCs w:val="28"/>
        </w:rPr>
        <w:t xml:space="preserve"> Кнорус, 2018</w:t>
      </w:r>
      <w:r>
        <w:rPr>
          <w:rFonts w:ascii="Times New Roman" w:hAnsi="Times New Roman"/>
          <w:sz w:val="28"/>
          <w:szCs w:val="28"/>
        </w:rPr>
        <w:t>, 2021</w:t>
      </w:r>
      <w:r w:rsidRPr="00CB7078">
        <w:rPr>
          <w:rFonts w:ascii="Times New Roman" w:hAnsi="Times New Roman"/>
          <w:sz w:val="28"/>
          <w:szCs w:val="28"/>
        </w:rPr>
        <w:t>.</w:t>
      </w:r>
      <w:r w:rsidRPr="003839C8">
        <w:rPr>
          <w:rFonts w:ascii="Times New Roman" w:hAnsi="Times New Roman"/>
          <w:sz w:val="28"/>
          <w:szCs w:val="28"/>
        </w:rPr>
        <w:t xml:space="preserve"> — 187 с. — </w:t>
      </w:r>
      <w:r w:rsidR="00775F92">
        <w:rPr>
          <w:rFonts w:ascii="Times New Roman" w:hAnsi="Times New Roman"/>
          <w:sz w:val="28"/>
          <w:szCs w:val="28"/>
        </w:rPr>
        <w:t>Текст:</w:t>
      </w:r>
      <w:r>
        <w:rPr>
          <w:rFonts w:ascii="Times New Roman" w:hAnsi="Times New Roman"/>
          <w:sz w:val="28"/>
          <w:szCs w:val="28"/>
        </w:rPr>
        <w:t xml:space="preserve"> непосредственный.</w:t>
      </w:r>
      <w:r w:rsidRPr="003839C8">
        <w:rPr>
          <w:rFonts w:ascii="Times New Roman" w:hAnsi="Times New Roman"/>
          <w:sz w:val="28"/>
          <w:szCs w:val="28"/>
        </w:rPr>
        <w:t xml:space="preserve"> — </w:t>
      </w:r>
      <w:r>
        <w:rPr>
          <w:rFonts w:ascii="Times New Roman" w:hAnsi="Times New Roman"/>
          <w:sz w:val="28"/>
          <w:szCs w:val="28"/>
        </w:rPr>
        <w:t xml:space="preserve">То же. </w:t>
      </w:r>
      <w:r w:rsidRPr="003839C8"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</w:rPr>
        <w:t xml:space="preserve"> 2025. </w:t>
      </w:r>
      <w:r w:rsidRPr="003839C8">
        <w:rPr>
          <w:rFonts w:ascii="Times New Roman" w:hAnsi="Times New Roman"/>
          <w:sz w:val="28"/>
          <w:szCs w:val="28"/>
        </w:rPr>
        <w:t xml:space="preserve">— ЭБС BOOK.ru. — URL: https://book.ru/book/955404 (дата обращения: 05.03.2025). — </w:t>
      </w:r>
      <w:r w:rsidR="00775F92" w:rsidRPr="003839C8">
        <w:rPr>
          <w:rFonts w:ascii="Times New Roman" w:hAnsi="Times New Roman"/>
          <w:sz w:val="28"/>
          <w:szCs w:val="28"/>
        </w:rPr>
        <w:t>Текст:</w:t>
      </w:r>
      <w:r w:rsidRPr="003839C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FC487EB" w14:textId="77777777" w:rsidR="004A6235" w:rsidRPr="00E0292B" w:rsidRDefault="004A6235" w:rsidP="004A6235">
      <w:pPr>
        <w:numPr>
          <w:ilvl w:val="0"/>
          <w:numId w:val="2"/>
        </w:numPr>
        <w:tabs>
          <w:tab w:val="left" w:pos="709"/>
          <w:tab w:val="left" w:pos="127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E0292B">
        <w:rPr>
          <w:color w:val="000000"/>
          <w:sz w:val="28"/>
          <w:szCs w:val="24"/>
          <w:u w:val="single"/>
        </w:rPr>
        <w:t>Журналы:</w:t>
      </w:r>
    </w:p>
    <w:p w14:paraId="419F20A2" w14:textId="77777777" w:rsidR="004A6235" w:rsidRDefault="004A6235" w:rsidP="004A6235">
      <w:pPr>
        <w:tabs>
          <w:tab w:val="left" w:pos="1276"/>
        </w:tabs>
        <w:spacing w:line="360" w:lineRule="auto"/>
        <w:ind w:firstLine="709"/>
        <w:jc w:val="both"/>
        <w:rPr>
          <w:sz w:val="28"/>
        </w:rPr>
      </w:pPr>
      <w:r>
        <w:rPr>
          <w:color w:val="000000"/>
          <w:sz w:val="28"/>
          <w:szCs w:val="24"/>
        </w:rPr>
        <w:t xml:space="preserve">«Вопросы экономики», «Экономическая наука современной России», </w:t>
      </w:r>
      <w:r w:rsidRPr="00E0292B">
        <w:rPr>
          <w:sz w:val="28"/>
          <w:szCs w:val="28"/>
        </w:rPr>
        <w:lastRenderedPageBreak/>
        <w:t>«</w:t>
      </w:r>
      <w:r w:rsidRPr="00711FAD">
        <w:rPr>
          <w:sz w:val="28"/>
          <w:szCs w:val="28"/>
        </w:rPr>
        <w:t>Управление</w:t>
      </w:r>
      <w:r w:rsidRPr="00E0292B">
        <w:rPr>
          <w:sz w:val="28"/>
          <w:szCs w:val="28"/>
        </w:rPr>
        <w:t xml:space="preserve"> </w:t>
      </w:r>
      <w:r w:rsidRPr="00711FAD">
        <w:rPr>
          <w:sz w:val="28"/>
          <w:szCs w:val="28"/>
        </w:rPr>
        <w:t>проектами</w:t>
      </w:r>
      <w:r w:rsidRPr="00E0292B">
        <w:rPr>
          <w:sz w:val="28"/>
          <w:szCs w:val="28"/>
        </w:rPr>
        <w:t>»,</w:t>
      </w:r>
      <w:r>
        <w:rPr>
          <w:color w:val="000000"/>
          <w:sz w:val="28"/>
          <w:szCs w:val="24"/>
        </w:rPr>
        <w:t xml:space="preserve"> «</w:t>
      </w:r>
      <w:r w:rsidRPr="007758A5">
        <w:rPr>
          <w:color w:val="000000"/>
          <w:sz w:val="28"/>
          <w:szCs w:val="24"/>
        </w:rPr>
        <w:t>Слияния и поглощения</w:t>
      </w:r>
      <w:r>
        <w:rPr>
          <w:color w:val="000000"/>
          <w:sz w:val="28"/>
          <w:szCs w:val="24"/>
        </w:rPr>
        <w:t>», «</w:t>
      </w:r>
      <w:r w:rsidRPr="007758A5">
        <w:rPr>
          <w:sz w:val="28"/>
        </w:rPr>
        <w:t>Финансы</w:t>
      </w:r>
      <w:r>
        <w:rPr>
          <w:sz w:val="28"/>
        </w:rPr>
        <w:t>»,</w:t>
      </w:r>
      <w:r>
        <w:rPr>
          <w:color w:val="000000"/>
          <w:sz w:val="28"/>
          <w:szCs w:val="24"/>
        </w:rPr>
        <w:t xml:space="preserve"> «</w:t>
      </w:r>
      <w:r w:rsidRPr="007758A5">
        <w:rPr>
          <w:color w:val="000000"/>
          <w:sz w:val="28"/>
          <w:szCs w:val="24"/>
        </w:rPr>
        <w:t>Финансы и кредит</w:t>
      </w:r>
      <w:r>
        <w:rPr>
          <w:color w:val="000000"/>
          <w:sz w:val="28"/>
          <w:szCs w:val="24"/>
        </w:rPr>
        <w:t>»,</w:t>
      </w:r>
      <w:r w:rsidRPr="007758A5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«</w:t>
      </w:r>
      <w:r w:rsidRPr="007758A5">
        <w:rPr>
          <w:color w:val="000000"/>
          <w:sz w:val="28"/>
          <w:szCs w:val="24"/>
        </w:rPr>
        <w:t>Антикризисное управление</w:t>
      </w:r>
      <w:r>
        <w:rPr>
          <w:color w:val="000000"/>
          <w:sz w:val="28"/>
          <w:szCs w:val="24"/>
        </w:rPr>
        <w:t>»,</w:t>
      </w:r>
      <w:r w:rsidRPr="007758A5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«</w:t>
      </w:r>
      <w:r w:rsidRPr="007758A5">
        <w:rPr>
          <w:color w:val="000000"/>
          <w:sz w:val="28"/>
          <w:szCs w:val="24"/>
          <w:lang w:val="en-US"/>
        </w:rPr>
        <w:t>The</w:t>
      </w:r>
      <w:r w:rsidRPr="007758A5">
        <w:rPr>
          <w:color w:val="000000"/>
          <w:sz w:val="28"/>
          <w:szCs w:val="24"/>
        </w:rPr>
        <w:t xml:space="preserve"> </w:t>
      </w:r>
      <w:r w:rsidRPr="007758A5">
        <w:rPr>
          <w:color w:val="000000"/>
          <w:sz w:val="28"/>
          <w:szCs w:val="24"/>
          <w:lang w:val="en-US"/>
        </w:rPr>
        <w:t>Economist</w:t>
      </w:r>
      <w:r>
        <w:rPr>
          <w:color w:val="000000"/>
          <w:sz w:val="28"/>
          <w:szCs w:val="24"/>
        </w:rPr>
        <w:t>», «Менеджмент», «</w:t>
      </w:r>
      <w:r w:rsidRPr="007758A5">
        <w:rPr>
          <w:sz w:val="28"/>
        </w:rPr>
        <w:t>Бухгалтерский учет</w:t>
      </w:r>
      <w:r>
        <w:rPr>
          <w:sz w:val="28"/>
        </w:rPr>
        <w:t>», «Налоговый вестник».</w:t>
      </w:r>
    </w:p>
    <w:p w14:paraId="10B3ADA9" w14:textId="77777777" w:rsidR="004A6235" w:rsidRPr="00D164C2" w:rsidRDefault="004A6235" w:rsidP="00775F92">
      <w:pPr>
        <w:pStyle w:val="10"/>
      </w:pPr>
      <w:bookmarkStart w:id="20" w:name="_Toc10465638"/>
      <w:bookmarkStart w:id="21" w:name="_Toc10465764"/>
      <w:bookmarkStart w:id="22" w:name="_Toc192153708"/>
      <w:r w:rsidRPr="00D164C2">
        <w:t>4.Перечень ресурсов информационно-телекоммуникационной сети «Интернет», необходимых для освоения НИС.</w:t>
      </w:r>
      <w:bookmarkEnd w:id="20"/>
      <w:bookmarkEnd w:id="21"/>
      <w:bookmarkEnd w:id="22"/>
    </w:p>
    <w:p w14:paraId="5819F8D2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База данных Гарант. http://www.garant.ru/</w:t>
      </w:r>
    </w:p>
    <w:p w14:paraId="776B749D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База данных Консультант плюс. http://www.consultant.ru/</w:t>
      </w:r>
    </w:p>
    <w:p w14:paraId="7065B38D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164C2">
        <w:rPr>
          <w:rFonts w:ascii="Times New Roman" w:hAnsi="Times New Roman"/>
          <w:sz w:val="28"/>
          <w:szCs w:val="28"/>
        </w:rPr>
        <w:t>База</w:t>
      </w:r>
      <w:r w:rsidRPr="00D164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64C2">
        <w:rPr>
          <w:rFonts w:ascii="Times New Roman" w:hAnsi="Times New Roman"/>
          <w:sz w:val="28"/>
          <w:szCs w:val="28"/>
        </w:rPr>
        <w:t>данных</w:t>
      </w:r>
      <w:r w:rsidRPr="00D164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64C2">
        <w:rPr>
          <w:rFonts w:ascii="Times New Roman" w:hAnsi="Times New Roman"/>
          <w:sz w:val="28"/>
          <w:szCs w:val="28"/>
        </w:rPr>
        <w:t>и</w:t>
      </w:r>
      <w:r w:rsidRPr="00D164C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164C2">
        <w:rPr>
          <w:rFonts w:ascii="Times New Roman" w:hAnsi="Times New Roman"/>
          <w:sz w:val="28"/>
          <w:szCs w:val="28"/>
        </w:rPr>
        <w:t>прогнозов</w:t>
      </w:r>
      <w:r w:rsidRPr="00D164C2">
        <w:rPr>
          <w:rFonts w:ascii="Times New Roman" w:hAnsi="Times New Roman"/>
          <w:sz w:val="28"/>
          <w:szCs w:val="28"/>
          <w:lang w:val="en-US"/>
        </w:rPr>
        <w:t xml:space="preserve"> Economist Intelligence Unit – eiu.com</w:t>
      </w:r>
    </w:p>
    <w:p w14:paraId="08A626A1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База данных по курсам валют ЦБ. http://www.cbr.ru/currency_base/</w:t>
      </w:r>
    </w:p>
    <w:p w14:paraId="6924B272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Исторические курсы валют http://www.oanda.com/lang/ru/currency</w:t>
      </w:r>
    </w:p>
    <w:p w14:paraId="3FDEB5F3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Котировки акций на ММВБ. http://www.micex.ru/marketdata/</w:t>
      </w:r>
    </w:p>
    <w:p w14:paraId="5DF712C0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 xml:space="preserve">Новостной и аналитический сайт Банки.ру. </w:t>
      </w:r>
      <w:r w:rsidRPr="00D164C2">
        <w:rPr>
          <w:rFonts w:ascii="Times New Roman" w:hAnsi="Times New Roman"/>
          <w:sz w:val="28"/>
          <w:szCs w:val="28"/>
          <w:lang w:val="en-US"/>
        </w:rPr>
        <w:t>http</w:t>
      </w:r>
      <w:r w:rsidRPr="00D164C2">
        <w:rPr>
          <w:rFonts w:ascii="Times New Roman" w:hAnsi="Times New Roman"/>
          <w:sz w:val="28"/>
          <w:szCs w:val="28"/>
        </w:rPr>
        <w:t>://</w:t>
      </w:r>
      <w:r w:rsidRPr="00D164C2">
        <w:rPr>
          <w:rFonts w:ascii="Times New Roman" w:hAnsi="Times New Roman"/>
          <w:sz w:val="28"/>
          <w:szCs w:val="28"/>
          <w:lang w:val="en-US"/>
        </w:rPr>
        <w:t>www</w:t>
      </w:r>
      <w:r w:rsidRPr="00D164C2">
        <w:rPr>
          <w:rFonts w:ascii="Times New Roman" w:hAnsi="Times New Roman"/>
          <w:sz w:val="28"/>
          <w:szCs w:val="28"/>
        </w:rPr>
        <w:t>.</w:t>
      </w:r>
      <w:r w:rsidRPr="00D164C2">
        <w:rPr>
          <w:rFonts w:ascii="Times New Roman" w:hAnsi="Times New Roman"/>
          <w:sz w:val="28"/>
          <w:szCs w:val="28"/>
          <w:lang w:val="en-US"/>
        </w:rPr>
        <w:t>banki</w:t>
      </w:r>
      <w:r w:rsidRPr="00D164C2">
        <w:rPr>
          <w:rFonts w:ascii="Times New Roman" w:hAnsi="Times New Roman"/>
          <w:sz w:val="28"/>
          <w:szCs w:val="28"/>
        </w:rPr>
        <w:t>.</w:t>
      </w:r>
      <w:r w:rsidRPr="00D164C2">
        <w:rPr>
          <w:rFonts w:ascii="Times New Roman" w:hAnsi="Times New Roman"/>
          <w:sz w:val="28"/>
          <w:szCs w:val="28"/>
          <w:lang w:val="en-US"/>
        </w:rPr>
        <w:t>ru</w:t>
      </w:r>
      <w:r w:rsidRPr="00D164C2">
        <w:rPr>
          <w:rFonts w:ascii="Times New Roman" w:hAnsi="Times New Roman"/>
          <w:sz w:val="28"/>
          <w:szCs w:val="28"/>
        </w:rPr>
        <w:t>/</w:t>
      </w:r>
    </w:p>
    <w:p w14:paraId="6A974A08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Официальный сайт ежедневной деловой газеты Ведомости http://www.vedomosti.ru/</w:t>
      </w:r>
    </w:p>
    <w:p w14:paraId="48FFFF87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 xml:space="preserve">Официальный сайт Асвата Дамодарана - </w:t>
      </w:r>
      <w:r w:rsidRPr="00D164C2">
        <w:rPr>
          <w:rFonts w:ascii="Times New Roman" w:hAnsi="Times New Roman"/>
          <w:sz w:val="28"/>
          <w:szCs w:val="28"/>
          <w:lang w:val="en-US"/>
        </w:rPr>
        <w:t>damodaran</w:t>
      </w:r>
      <w:r w:rsidRPr="00D164C2">
        <w:rPr>
          <w:rFonts w:ascii="Times New Roman" w:hAnsi="Times New Roman"/>
          <w:sz w:val="28"/>
          <w:szCs w:val="28"/>
        </w:rPr>
        <w:t>.</w:t>
      </w:r>
      <w:r w:rsidRPr="00D164C2">
        <w:rPr>
          <w:rFonts w:ascii="Times New Roman" w:hAnsi="Times New Roman"/>
          <w:sz w:val="28"/>
          <w:szCs w:val="28"/>
          <w:lang w:val="en-US"/>
        </w:rPr>
        <w:t>com</w:t>
      </w:r>
    </w:p>
    <w:p w14:paraId="1FFACA18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Официальный сайт информационного агентства РБК http://www.rbc.ru/</w:t>
      </w:r>
    </w:p>
    <w:p w14:paraId="7327AB58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 xml:space="preserve">Официальный сайт Федеральной службы государственной статистики - </w:t>
      </w:r>
      <w:hyperlink r:id="rId8" w:history="1">
        <w:r w:rsidRPr="00D164C2">
          <w:rPr>
            <w:rStyle w:val="a6"/>
            <w:rFonts w:ascii="Times New Roman" w:hAnsi="Times New Roman"/>
            <w:color w:val="auto"/>
            <w:sz w:val="28"/>
            <w:szCs w:val="28"/>
          </w:rPr>
          <w:t>www.gks.ru</w:t>
        </w:r>
      </w:hyperlink>
      <w:r w:rsidRPr="00D164C2">
        <w:rPr>
          <w:rFonts w:ascii="Times New Roman" w:hAnsi="Times New Roman"/>
          <w:sz w:val="28"/>
          <w:szCs w:val="28"/>
        </w:rPr>
        <w:t>.</w:t>
      </w:r>
    </w:p>
    <w:p w14:paraId="53E54AC0" w14:textId="77777777" w:rsidR="004A6235" w:rsidRPr="00D164C2" w:rsidRDefault="004A6235" w:rsidP="004A6235">
      <w:pPr>
        <w:pStyle w:val="aff3"/>
        <w:numPr>
          <w:ilvl w:val="0"/>
          <w:numId w:val="5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4C2">
        <w:rPr>
          <w:rFonts w:ascii="Times New Roman" w:hAnsi="Times New Roman"/>
          <w:sz w:val="28"/>
          <w:szCs w:val="28"/>
        </w:rPr>
        <w:t>Статистические данные сайта журнала «Слияния и поглощения»</w:t>
      </w:r>
      <w:hyperlink r:id="rId9" w:history="1">
        <w:r w:rsidRPr="00D164C2">
          <w:rPr>
            <w:rStyle w:val="a6"/>
            <w:rFonts w:ascii="Times New Roman" w:hAnsi="Times New Roman"/>
            <w:color w:val="auto"/>
            <w:sz w:val="28"/>
            <w:szCs w:val="28"/>
          </w:rPr>
          <w:t>www.ma-journal.ru</w:t>
        </w:r>
      </w:hyperlink>
      <w:r w:rsidRPr="00D164C2">
        <w:rPr>
          <w:rFonts w:ascii="Times New Roman" w:hAnsi="Times New Roman"/>
          <w:sz w:val="28"/>
          <w:szCs w:val="28"/>
        </w:rPr>
        <w:t xml:space="preserve"> </w:t>
      </w:r>
    </w:p>
    <w:p w14:paraId="1E71844A" w14:textId="77777777" w:rsidR="004A6235" w:rsidRPr="00D164C2" w:rsidRDefault="004A6235" w:rsidP="004A6235">
      <w:pPr>
        <w:widowControl/>
        <w:tabs>
          <w:tab w:val="num" w:pos="1080"/>
          <w:tab w:val="left" w:pos="1134"/>
          <w:tab w:val="left" w:pos="1276"/>
        </w:tabs>
        <w:autoSpaceDE/>
        <w:autoSpaceDN/>
        <w:adjustRightInd/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D164C2">
        <w:rPr>
          <w:i/>
          <w:sz w:val="28"/>
          <w:szCs w:val="28"/>
          <w:u w:val="single"/>
        </w:rPr>
        <w:t>Дополнительные адреса</w:t>
      </w:r>
    </w:p>
    <w:p w14:paraId="03ECCAE0" w14:textId="77777777" w:rsidR="004A6235" w:rsidRPr="00D164C2" w:rsidRDefault="004A6235" w:rsidP="004A6235">
      <w:pPr>
        <w:pStyle w:val="aa"/>
        <w:numPr>
          <w:ilvl w:val="0"/>
          <w:numId w:val="3"/>
        </w:numPr>
        <w:tabs>
          <w:tab w:val="right" w:pos="900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164C2">
        <w:rPr>
          <w:sz w:val="28"/>
          <w:szCs w:val="28"/>
        </w:rPr>
        <w:t xml:space="preserve">Министерство финансов: </w:t>
      </w:r>
      <w:hyperlink r:id="rId10" w:history="1">
        <w:r w:rsidRPr="00D164C2">
          <w:rPr>
            <w:rStyle w:val="a6"/>
            <w:color w:val="auto"/>
            <w:sz w:val="28"/>
            <w:szCs w:val="28"/>
          </w:rPr>
          <w:t>www.minfin.ru</w:t>
        </w:r>
      </w:hyperlink>
    </w:p>
    <w:p w14:paraId="2E2FAB7F" w14:textId="77777777" w:rsidR="004A6235" w:rsidRPr="00D164C2" w:rsidRDefault="004A6235" w:rsidP="004A6235">
      <w:pPr>
        <w:pStyle w:val="aa"/>
        <w:numPr>
          <w:ilvl w:val="0"/>
          <w:numId w:val="3"/>
        </w:numPr>
        <w:tabs>
          <w:tab w:val="right" w:pos="900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164C2">
        <w:rPr>
          <w:sz w:val="28"/>
          <w:szCs w:val="28"/>
        </w:rPr>
        <w:t xml:space="preserve">Федеральная комиссия по Рынку ценных бумаг: </w:t>
      </w:r>
      <w:hyperlink r:id="rId11" w:history="1">
        <w:r w:rsidRPr="00D164C2">
          <w:rPr>
            <w:rStyle w:val="a6"/>
            <w:color w:val="auto"/>
            <w:sz w:val="28"/>
            <w:szCs w:val="28"/>
          </w:rPr>
          <w:t>www.fedcom.ru</w:t>
        </w:r>
      </w:hyperlink>
    </w:p>
    <w:p w14:paraId="75D302D9" w14:textId="77777777" w:rsidR="004A6235" w:rsidRPr="00D164C2" w:rsidRDefault="004A6235" w:rsidP="004A6235">
      <w:pPr>
        <w:pStyle w:val="aa"/>
        <w:numPr>
          <w:ilvl w:val="0"/>
          <w:numId w:val="3"/>
        </w:numPr>
        <w:tabs>
          <w:tab w:val="right" w:pos="900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164C2">
        <w:rPr>
          <w:sz w:val="28"/>
          <w:szCs w:val="28"/>
        </w:rPr>
        <w:t xml:space="preserve">Межбанковская фондовая биржа: </w:t>
      </w:r>
      <w:hyperlink r:id="rId12" w:history="1">
        <w:r w:rsidRPr="00D164C2">
          <w:rPr>
            <w:rStyle w:val="a6"/>
            <w:color w:val="auto"/>
            <w:sz w:val="28"/>
            <w:szCs w:val="28"/>
          </w:rPr>
          <w:t>www.mse.ru</w:t>
        </w:r>
      </w:hyperlink>
    </w:p>
    <w:p w14:paraId="3B212542" w14:textId="77777777" w:rsidR="004A6235" w:rsidRPr="00D164C2" w:rsidRDefault="004A6235" w:rsidP="004A6235">
      <w:pPr>
        <w:pStyle w:val="aa"/>
        <w:numPr>
          <w:ilvl w:val="0"/>
          <w:numId w:val="4"/>
        </w:numPr>
        <w:tabs>
          <w:tab w:val="clear" w:pos="720"/>
          <w:tab w:val="num" w:pos="360"/>
          <w:tab w:val="num" w:pos="825"/>
          <w:tab w:val="num" w:pos="900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164C2">
        <w:rPr>
          <w:sz w:val="28"/>
          <w:szCs w:val="28"/>
        </w:rPr>
        <w:t xml:space="preserve">Банк Росси (ЦБ): </w:t>
      </w:r>
      <w:hyperlink r:id="rId13" w:history="1">
        <w:r w:rsidRPr="00D164C2">
          <w:rPr>
            <w:rStyle w:val="a6"/>
            <w:color w:val="auto"/>
            <w:sz w:val="28"/>
            <w:szCs w:val="28"/>
          </w:rPr>
          <w:t>www.cbr.ru</w:t>
        </w:r>
      </w:hyperlink>
    </w:p>
    <w:p w14:paraId="019F3A82" w14:textId="77777777" w:rsidR="004A6235" w:rsidRPr="00D164C2" w:rsidRDefault="004A6235" w:rsidP="004A6235">
      <w:pPr>
        <w:pStyle w:val="aa"/>
        <w:numPr>
          <w:ilvl w:val="0"/>
          <w:numId w:val="4"/>
        </w:numPr>
        <w:tabs>
          <w:tab w:val="right" w:pos="900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164C2">
        <w:rPr>
          <w:sz w:val="28"/>
          <w:szCs w:val="28"/>
        </w:rPr>
        <w:t xml:space="preserve">Московская Межбанковская валютная биржа: </w:t>
      </w:r>
      <w:hyperlink r:id="rId14" w:history="1">
        <w:r w:rsidRPr="00D164C2">
          <w:rPr>
            <w:rStyle w:val="a6"/>
            <w:color w:val="auto"/>
            <w:sz w:val="28"/>
            <w:szCs w:val="28"/>
          </w:rPr>
          <w:t>www.micex.ru</w:t>
        </w:r>
      </w:hyperlink>
    </w:p>
    <w:p w14:paraId="2A2B74BD" w14:textId="68F27564" w:rsidR="000D0B1F" w:rsidRPr="001E3F88" w:rsidRDefault="00457AF6" w:rsidP="00775F92">
      <w:pPr>
        <w:pStyle w:val="10"/>
      </w:pPr>
      <w:bookmarkStart w:id="23" w:name="_Toc192153709"/>
      <w:r w:rsidRPr="001E3F88">
        <w:t>5</w:t>
      </w:r>
      <w:r w:rsidR="000D0B1F" w:rsidRPr="001E3F88">
        <w:t>.</w:t>
      </w:r>
      <w:bookmarkStart w:id="24" w:name="_Toc485654274"/>
      <w:bookmarkStart w:id="25" w:name="_Toc506828507"/>
      <w:r w:rsidR="000D0B1F" w:rsidRPr="001E3F88">
        <w:t>Отчетность студентов по НИС</w:t>
      </w:r>
      <w:bookmarkEnd w:id="16"/>
      <w:bookmarkEnd w:id="17"/>
      <w:bookmarkEnd w:id="18"/>
      <w:bookmarkEnd w:id="23"/>
      <w:bookmarkEnd w:id="24"/>
      <w:bookmarkEnd w:id="25"/>
    </w:p>
    <w:p w14:paraId="602A4AA7" w14:textId="77777777" w:rsidR="000D0B1F" w:rsidRDefault="000D0B1F" w:rsidP="00277655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8C7A3A">
        <w:rPr>
          <w:sz w:val="28"/>
          <w:szCs w:val="28"/>
        </w:rPr>
        <w:t xml:space="preserve">Отчетность студентов по НИС включает: </w:t>
      </w:r>
    </w:p>
    <w:p w14:paraId="517EDA42" w14:textId="77777777"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 xml:space="preserve">посещение семинара, </w:t>
      </w:r>
    </w:p>
    <w:p w14:paraId="0A87FDE8" w14:textId="77777777"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lastRenderedPageBreak/>
        <w:t xml:space="preserve">подготовка и утверждение индивидуального плана работы магистранта, </w:t>
      </w:r>
    </w:p>
    <w:p w14:paraId="1E245E49" w14:textId="77777777"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утверждение темы ВКР (магистерской диссертации),</w:t>
      </w:r>
    </w:p>
    <w:p w14:paraId="7441E86A" w14:textId="77777777"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концепции ВКР (мини-реферат) и плана ВКР и согласование их с научным руководителем,</w:t>
      </w:r>
    </w:p>
    <w:p w14:paraId="1F7E18CE" w14:textId="77777777"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подготовка и выступление с презентациями</w:t>
      </w:r>
      <w:r>
        <w:rPr>
          <w:rFonts w:ascii="Times New Roman" w:hAnsi="Times New Roman"/>
          <w:sz w:val="28"/>
          <w:szCs w:val="28"/>
        </w:rPr>
        <w:t xml:space="preserve"> по актуальным научно-практическим проблемам в рамках научных интересов</w:t>
      </w:r>
      <w:r w:rsidRPr="00D75DC7">
        <w:rPr>
          <w:rFonts w:ascii="Times New Roman" w:hAnsi="Times New Roman"/>
          <w:sz w:val="28"/>
          <w:szCs w:val="28"/>
        </w:rPr>
        <w:t>,</w:t>
      </w:r>
    </w:p>
    <w:p w14:paraId="438A58B3" w14:textId="77777777"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подготовка и выступление с презентациями</w:t>
      </w:r>
      <w:r>
        <w:rPr>
          <w:rFonts w:ascii="Times New Roman" w:hAnsi="Times New Roman"/>
          <w:sz w:val="28"/>
          <w:szCs w:val="28"/>
        </w:rPr>
        <w:t xml:space="preserve"> по теме исследования, </w:t>
      </w:r>
    </w:p>
    <w:p w14:paraId="2D7997E8" w14:textId="77777777" w:rsidR="000D0B1F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к опубликованию</w:t>
      </w:r>
      <w:r w:rsidRPr="00D75DC7">
        <w:rPr>
          <w:rFonts w:ascii="Times New Roman" w:hAnsi="Times New Roman"/>
          <w:sz w:val="28"/>
          <w:szCs w:val="28"/>
        </w:rPr>
        <w:t xml:space="preserve"> статей</w:t>
      </w:r>
      <w:r>
        <w:rPr>
          <w:rFonts w:ascii="Times New Roman" w:hAnsi="Times New Roman"/>
          <w:sz w:val="28"/>
          <w:szCs w:val="28"/>
        </w:rPr>
        <w:t xml:space="preserve"> и их продвижение в научных изданиях</w:t>
      </w:r>
      <w:r w:rsidRPr="00D75DC7">
        <w:rPr>
          <w:rFonts w:ascii="Times New Roman" w:hAnsi="Times New Roman"/>
          <w:sz w:val="28"/>
          <w:szCs w:val="28"/>
        </w:rPr>
        <w:t xml:space="preserve">, </w:t>
      </w:r>
    </w:p>
    <w:p w14:paraId="2CC560B2" w14:textId="77777777" w:rsidR="000D0B1F" w:rsidRPr="00D75DC7" w:rsidRDefault="000D0B1F" w:rsidP="00277655">
      <w:pPr>
        <w:pStyle w:val="aff3"/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5DC7">
        <w:rPr>
          <w:rFonts w:ascii="Times New Roman" w:hAnsi="Times New Roman"/>
          <w:sz w:val="28"/>
          <w:szCs w:val="28"/>
        </w:rPr>
        <w:t>участие в научных и научно-практических конференциях и др</w:t>
      </w:r>
      <w:r>
        <w:rPr>
          <w:rFonts w:ascii="Times New Roman" w:hAnsi="Times New Roman"/>
          <w:sz w:val="28"/>
          <w:szCs w:val="28"/>
        </w:rPr>
        <w:t>.</w:t>
      </w:r>
    </w:p>
    <w:p w14:paraId="2B1B5618" w14:textId="77777777" w:rsidR="00C0065B" w:rsidRDefault="00C0065B" w:rsidP="005F1F7E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  <w:sectPr w:rsidR="00C0065B" w:rsidSect="00775F92">
          <w:footerReference w:type="even" r:id="rId15"/>
          <w:footerReference w:type="default" r:id="rId16"/>
          <w:pgSz w:w="11909" w:h="16834"/>
          <w:pgMar w:top="1134" w:right="1134" w:bottom="1134" w:left="1134" w:header="720" w:footer="720" w:gutter="0"/>
          <w:pgNumType w:start="0"/>
          <w:cols w:space="60"/>
          <w:noEndnote/>
          <w:titlePg/>
        </w:sectPr>
      </w:pPr>
    </w:p>
    <w:p w14:paraId="52C2B0DB" w14:textId="77777777" w:rsidR="000D0B1F" w:rsidRPr="00486393" w:rsidRDefault="000D0B1F" w:rsidP="0048639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192153710"/>
      <w:r w:rsidRPr="00486393">
        <w:rPr>
          <w:rFonts w:ascii="Times New Roman" w:hAnsi="Times New Roman" w:cs="Times New Roman"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  <w:bookmarkEnd w:id="26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994"/>
        <w:gridCol w:w="4820"/>
        <w:gridCol w:w="6095"/>
      </w:tblGrid>
      <w:tr w:rsidR="000D0B1F" w:rsidRPr="00710BCB" w14:paraId="623359EB" w14:textId="77777777" w:rsidTr="002E6CDC">
        <w:tc>
          <w:tcPr>
            <w:tcW w:w="1225" w:type="dxa"/>
            <w:vMerge w:val="restart"/>
            <w:shd w:val="clear" w:color="auto" w:fill="auto"/>
          </w:tcPr>
          <w:p w14:paraId="1207AF1B" w14:textId="77777777" w:rsidR="000D0B1F" w:rsidRPr="00710BCB" w:rsidRDefault="000D0B1F" w:rsidP="006E101A">
            <w:pPr>
              <w:jc w:val="center"/>
              <w:rPr>
                <w:b/>
                <w:sz w:val="24"/>
              </w:rPr>
            </w:pPr>
            <w:r w:rsidRPr="00710BCB">
              <w:rPr>
                <w:b/>
                <w:sz w:val="24"/>
              </w:rPr>
              <w:t>Период обучения</w:t>
            </w:r>
          </w:p>
        </w:tc>
        <w:tc>
          <w:tcPr>
            <w:tcW w:w="7814" w:type="dxa"/>
            <w:gridSpan w:val="2"/>
            <w:shd w:val="clear" w:color="auto" w:fill="auto"/>
          </w:tcPr>
          <w:p w14:paraId="4BD567B7" w14:textId="77777777" w:rsidR="000D0B1F" w:rsidRPr="00710BCB" w:rsidRDefault="002E6CDC" w:rsidP="006E101A">
            <w:pPr>
              <w:jc w:val="center"/>
              <w:rPr>
                <w:b/>
                <w:sz w:val="24"/>
              </w:rPr>
            </w:pPr>
            <w:r w:rsidRPr="000D011B">
              <w:rPr>
                <w:b/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14:paraId="54F8A734" w14:textId="77777777" w:rsidR="000D0B1F" w:rsidRPr="00710BCB" w:rsidRDefault="000D0B1F" w:rsidP="006E101A">
            <w:pPr>
              <w:jc w:val="center"/>
              <w:rPr>
                <w:b/>
                <w:sz w:val="24"/>
              </w:rPr>
            </w:pPr>
            <w:r w:rsidRPr="00710BCB">
              <w:rPr>
                <w:b/>
                <w:sz w:val="24"/>
              </w:rPr>
              <w:t>Форма аттестации</w:t>
            </w:r>
          </w:p>
        </w:tc>
      </w:tr>
      <w:tr w:rsidR="002E6CDC" w:rsidRPr="00710BCB" w14:paraId="17D7A468" w14:textId="77777777" w:rsidTr="002E6CDC">
        <w:tc>
          <w:tcPr>
            <w:tcW w:w="1225" w:type="dxa"/>
            <w:vMerge/>
            <w:shd w:val="clear" w:color="auto" w:fill="auto"/>
          </w:tcPr>
          <w:p w14:paraId="670D7904" w14:textId="77777777" w:rsidR="002E6CDC" w:rsidRPr="00710BCB" w:rsidRDefault="002E6CDC" w:rsidP="006E101A">
            <w:pPr>
              <w:jc w:val="center"/>
              <w:rPr>
                <w:b/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14:paraId="0AE876D5" w14:textId="77777777" w:rsidR="002E6CDC" w:rsidRPr="00D75DC7" w:rsidRDefault="002E6CDC" w:rsidP="006E101A">
            <w:pPr>
              <w:jc w:val="center"/>
              <w:rPr>
                <w:sz w:val="24"/>
              </w:rPr>
            </w:pPr>
            <w:r w:rsidRPr="000D011B">
              <w:rPr>
                <w:b/>
                <w:sz w:val="24"/>
              </w:rPr>
              <w:t>Подготовка ВКР</w:t>
            </w:r>
          </w:p>
        </w:tc>
        <w:tc>
          <w:tcPr>
            <w:tcW w:w="4820" w:type="dxa"/>
            <w:shd w:val="clear" w:color="auto" w:fill="auto"/>
          </w:tcPr>
          <w:p w14:paraId="13237DD5" w14:textId="77777777" w:rsidR="002E6CDC" w:rsidRPr="00D75DC7" w:rsidRDefault="002E6CDC" w:rsidP="006E101A">
            <w:pPr>
              <w:jc w:val="center"/>
              <w:rPr>
                <w:sz w:val="24"/>
              </w:rPr>
            </w:pPr>
            <w:r w:rsidRPr="000D011B">
              <w:rPr>
                <w:b/>
                <w:color w:val="000000"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6095" w:type="dxa"/>
            <w:shd w:val="clear" w:color="auto" w:fill="auto"/>
          </w:tcPr>
          <w:p w14:paraId="539F0D8C" w14:textId="77777777" w:rsidR="002E6CDC" w:rsidRPr="002E6CDC" w:rsidRDefault="002E6CDC" w:rsidP="006E101A">
            <w:pPr>
              <w:jc w:val="center"/>
              <w:rPr>
                <w:b/>
                <w:sz w:val="24"/>
              </w:rPr>
            </w:pPr>
            <w:r w:rsidRPr="002E6CDC">
              <w:rPr>
                <w:b/>
                <w:sz w:val="24"/>
              </w:rPr>
              <w:t>Отчетная документация для аттестации</w:t>
            </w:r>
          </w:p>
        </w:tc>
      </w:tr>
      <w:tr w:rsidR="000D0B1F" w:rsidRPr="00710BCB" w14:paraId="0190EBB8" w14:textId="77777777" w:rsidTr="002E6CDC">
        <w:tc>
          <w:tcPr>
            <w:tcW w:w="15134" w:type="dxa"/>
            <w:gridSpan w:val="4"/>
            <w:shd w:val="clear" w:color="auto" w:fill="auto"/>
          </w:tcPr>
          <w:p w14:paraId="46CAD683" w14:textId="77777777" w:rsidR="002E6CDC" w:rsidRPr="000D011B" w:rsidRDefault="002E6CDC" w:rsidP="002E6CDC">
            <w:pPr>
              <w:jc w:val="center"/>
              <w:rPr>
                <w:sz w:val="24"/>
              </w:rPr>
            </w:pPr>
            <w:r w:rsidRPr="000D011B">
              <w:rPr>
                <w:sz w:val="24"/>
              </w:rPr>
              <w:t>Первый год обучения.</w:t>
            </w:r>
          </w:p>
          <w:p w14:paraId="6E944A49" w14:textId="77777777" w:rsidR="002E6CDC" w:rsidRPr="000D011B" w:rsidRDefault="002E6CDC" w:rsidP="002E6CDC">
            <w:pPr>
              <w:jc w:val="center"/>
              <w:rPr>
                <w:sz w:val="24"/>
              </w:rPr>
            </w:pPr>
            <w:r w:rsidRPr="000D011B">
              <w:rPr>
                <w:sz w:val="24"/>
              </w:rPr>
              <w:t>Методология научного исследования, работа с литературными источниками и базами данных.</w:t>
            </w:r>
          </w:p>
          <w:p w14:paraId="49F2C589" w14:textId="77777777" w:rsidR="000D0B1F" w:rsidRPr="00432518" w:rsidRDefault="002E6CDC" w:rsidP="002E6CDC">
            <w:pPr>
              <w:jc w:val="center"/>
              <w:rPr>
                <w:b/>
                <w:sz w:val="24"/>
              </w:rPr>
            </w:pPr>
            <w:r w:rsidRPr="000D011B">
              <w:rPr>
                <w:sz w:val="24"/>
              </w:rPr>
              <w:t xml:space="preserve"> Методика научно-исследовательской работы и ее апробация</w:t>
            </w:r>
          </w:p>
        </w:tc>
      </w:tr>
      <w:tr w:rsidR="002E6CDC" w:rsidRPr="00710BCB" w14:paraId="030D29D6" w14:textId="77777777" w:rsidTr="002E6CDC">
        <w:tc>
          <w:tcPr>
            <w:tcW w:w="1225" w:type="dxa"/>
            <w:shd w:val="clear" w:color="auto" w:fill="auto"/>
          </w:tcPr>
          <w:p w14:paraId="2FAFA83E" w14:textId="77777777" w:rsidR="002E6CDC" w:rsidRPr="005B05AF" w:rsidRDefault="002E6CDC" w:rsidP="006E101A">
            <w:pPr>
              <w:jc w:val="center"/>
              <w:rPr>
                <w:b/>
                <w:sz w:val="24"/>
              </w:rPr>
            </w:pPr>
            <w:r w:rsidRPr="005B05AF">
              <w:rPr>
                <w:b/>
                <w:sz w:val="24"/>
              </w:rPr>
              <w:t>1, 2 модули</w:t>
            </w:r>
          </w:p>
          <w:p w14:paraId="00D6276C" w14:textId="77777777"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14:paraId="32B3117F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Сбор материала для </w:t>
            </w:r>
            <w:r>
              <w:rPr>
                <w:sz w:val="24"/>
              </w:rPr>
              <w:t>обоснования темы</w:t>
            </w:r>
            <w:r w:rsidRPr="00605364">
              <w:rPr>
                <w:sz w:val="24"/>
              </w:rPr>
              <w:t xml:space="preserve"> магистерской диссертации</w:t>
            </w:r>
            <w:r>
              <w:rPr>
                <w:sz w:val="24"/>
              </w:rPr>
              <w:t xml:space="preserve"> и определения ее логики</w:t>
            </w:r>
          </w:p>
        </w:tc>
        <w:tc>
          <w:tcPr>
            <w:tcW w:w="4820" w:type="dxa"/>
            <w:shd w:val="clear" w:color="auto" w:fill="auto"/>
          </w:tcPr>
          <w:p w14:paraId="1AB2FA43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 xml:space="preserve">Научные дискуссии </w:t>
            </w:r>
          </w:p>
        </w:tc>
        <w:tc>
          <w:tcPr>
            <w:tcW w:w="6095" w:type="dxa"/>
            <w:shd w:val="clear" w:color="auto" w:fill="auto"/>
          </w:tcPr>
          <w:p w14:paraId="5F379DC0" w14:textId="77777777"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Регистрация в БИК</w:t>
            </w:r>
          </w:p>
          <w:p w14:paraId="73ABBE8A" w14:textId="77777777"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Регистрация в РИНЦ</w:t>
            </w:r>
          </w:p>
          <w:p w14:paraId="1EB9B4A3" w14:textId="77777777" w:rsidR="002E6CDC" w:rsidRPr="00082B50" w:rsidRDefault="002E6CDC" w:rsidP="00D1200A">
            <w:pPr>
              <w:pStyle w:val="aff3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Формирование индивидуального плана работы (ИПР) на портале</w:t>
            </w:r>
          </w:p>
          <w:p w14:paraId="55539878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 w:rsidRPr="00082B50">
              <w:rPr>
                <w:sz w:val="24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2E6CDC" w:rsidRPr="00710BCB" w14:paraId="0496F2BF" w14:textId="77777777" w:rsidTr="002E6CDC">
        <w:tc>
          <w:tcPr>
            <w:tcW w:w="1225" w:type="dxa"/>
            <w:shd w:val="clear" w:color="auto" w:fill="auto"/>
          </w:tcPr>
          <w:p w14:paraId="2B0A9BFC" w14:textId="77777777" w:rsidR="002E6CDC" w:rsidRPr="00912D3A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2 </w:t>
            </w:r>
            <w:r>
              <w:rPr>
                <w:b/>
                <w:sz w:val="24"/>
              </w:rPr>
              <w:t>модуль</w:t>
            </w:r>
          </w:p>
        </w:tc>
        <w:tc>
          <w:tcPr>
            <w:tcW w:w="2994" w:type="dxa"/>
            <w:shd w:val="clear" w:color="auto" w:fill="auto"/>
          </w:tcPr>
          <w:p w14:paraId="510ED097" w14:textId="77777777"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0650A9F" w14:textId="77777777"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7F554076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2E6CDC" w:rsidRPr="00710BCB" w14:paraId="7DE292C7" w14:textId="77777777" w:rsidTr="002E6CDC">
        <w:tc>
          <w:tcPr>
            <w:tcW w:w="1225" w:type="dxa"/>
            <w:shd w:val="clear" w:color="auto" w:fill="auto"/>
          </w:tcPr>
          <w:p w14:paraId="2DEB30E0" w14:textId="77777777"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 w:rsidRPr="00432518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, 4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432518">
              <w:rPr>
                <w:b/>
                <w:sz w:val="24"/>
              </w:rPr>
              <w:t>модул</w:t>
            </w:r>
            <w:r>
              <w:rPr>
                <w:b/>
                <w:sz w:val="24"/>
              </w:rPr>
              <w:t>и</w:t>
            </w:r>
          </w:p>
          <w:p w14:paraId="32BED0A6" w14:textId="77777777"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14:paraId="5D5750E3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Литературный обзор по теме ВКР</w:t>
            </w:r>
          </w:p>
          <w:p w14:paraId="79C6F379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Определение авторской позиции по ключевым понятиям ВКР</w:t>
            </w:r>
          </w:p>
          <w:p w14:paraId="60774F15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теме ВКР</w:t>
            </w:r>
          </w:p>
          <w:p w14:paraId="5C21C8A5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согласование с научным руководителем плана ВКР</w:t>
            </w:r>
          </w:p>
        </w:tc>
        <w:tc>
          <w:tcPr>
            <w:tcW w:w="4820" w:type="dxa"/>
            <w:shd w:val="clear" w:color="auto" w:fill="auto"/>
          </w:tcPr>
          <w:p w14:paraId="171B50FD" w14:textId="77777777"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14:paraId="0DFEB4BB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7F6833F6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с редакциями научных изданий</w:t>
            </w:r>
          </w:p>
        </w:tc>
        <w:tc>
          <w:tcPr>
            <w:tcW w:w="6095" w:type="dxa"/>
            <w:shd w:val="clear" w:color="auto" w:fill="auto"/>
          </w:tcPr>
          <w:p w14:paraId="5B9E4FE3" w14:textId="77777777" w:rsidR="002E6CDC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 xml:space="preserve">Мастер-класс </w:t>
            </w:r>
          </w:p>
          <w:p w14:paraId="636BAA7A" w14:textId="77777777"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актуальным проблемам в предметной области</w:t>
            </w:r>
          </w:p>
          <w:p w14:paraId="3478038E" w14:textId="77777777"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дискуссии</w:t>
            </w:r>
          </w:p>
          <w:p w14:paraId="7B2D3460" w14:textId="77777777" w:rsidR="002E6CDC" w:rsidRPr="00082B50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конкурсах</w:t>
            </w:r>
          </w:p>
          <w:p w14:paraId="103F4642" w14:textId="77777777" w:rsidR="002E6CDC" w:rsidRDefault="002E6CDC" w:rsidP="00D1200A">
            <w:pPr>
              <w:pStyle w:val="aff3"/>
              <w:numPr>
                <w:ilvl w:val="0"/>
                <w:numId w:val="1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14:paraId="6676FD5C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портфолио за 1-й год обучения</w:t>
            </w:r>
          </w:p>
        </w:tc>
      </w:tr>
      <w:tr w:rsidR="002E6CDC" w:rsidRPr="00710BCB" w14:paraId="2BF679FD" w14:textId="77777777" w:rsidTr="002E6CDC">
        <w:tc>
          <w:tcPr>
            <w:tcW w:w="1225" w:type="dxa"/>
            <w:shd w:val="clear" w:color="auto" w:fill="auto"/>
          </w:tcPr>
          <w:p w14:paraId="7825CCC2" w14:textId="77777777"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модуль</w:t>
            </w:r>
          </w:p>
        </w:tc>
        <w:tc>
          <w:tcPr>
            <w:tcW w:w="2994" w:type="dxa"/>
            <w:shd w:val="clear" w:color="auto" w:fill="auto"/>
          </w:tcPr>
          <w:p w14:paraId="5D2D210A" w14:textId="77777777"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759727F" w14:textId="77777777"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2D8A4143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0D0B1F" w:rsidRPr="00710BCB" w14:paraId="2B359E09" w14:textId="77777777" w:rsidTr="002E6CDC">
        <w:tc>
          <w:tcPr>
            <w:tcW w:w="15134" w:type="dxa"/>
            <w:gridSpan w:val="4"/>
            <w:shd w:val="clear" w:color="auto" w:fill="auto"/>
          </w:tcPr>
          <w:p w14:paraId="29B29FCD" w14:textId="77777777" w:rsidR="00ED65D0" w:rsidRDefault="00ED65D0" w:rsidP="00ED65D0">
            <w:pPr>
              <w:pStyle w:val="62"/>
              <w:shd w:val="clear" w:color="auto" w:fill="auto"/>
              <w:tabs>
                <w:tab w:val="left" w:pos="1114"/>
              </w:tabs>
              <w:spacing w:before="0" w:line="240" w:lineRule="auto"/>
              <w:ind w:left="709"/>
              <w:jc w:val="center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C300ED">
              <w:rPr>
                <w:iCs/>
                <w:color w:val="000000"/>
                <w:sz w:val="24"/>
                <w:szCs w:val="24"/>
                <w:lang w:eastAsia="ru-RU"/>
              </w:rPr>
              <w:t>Второй год обучения.</w:t>
            </w:r>
          </w:p>
          <w:p w14:paraId="44A93A7D" w14:textId="77777777" w:rsidR="000D0B1F" w:rsidRPr="00432518" w:rsidRDefault="00ED65D0" w:rsidP="00ED65D0">
            <w:pPr>
              <w:jc w:val="center"/>
              <w:rPr>
                <w:b/>
                <w:sz w:val="24"/>
              </w:rPr>
            </w:pPr>
            <w:r w:rsidRPr="00C300ED">
              <w:rPr>
                <w:rStyle w:val="28"/>
                <w:rFonts w:eastAsiaTheme="majorEastAsia"/>
                <w:sz w:val="24"/>
                <w:szCs w:val="24"/>
              </w:rPr>
              <w:t xml:space="preserve"> Научные исследования по проблематике программы.</w:t>
            </w:r>
          </w:p>
        </w:tc>
      </w:tr>
      <w:tr w:rsidR="002E6CDC" w:rsidRPr="00710BCB" w14:paraId="3D9AED77" w14:textId="77777777" w:rsidTr="002E6CDC">
        <w:tc>
          <w:tcPr>
            <w:tcW w:w="1225" w:type="dxa"/>
            <w:shd w:val="clear" w:color="auto" w:fill="auto"/>
          </w:tcPr>
          <w:p w14:paraId="42FC83D4" w14:textId="77777777"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 w:rsidRPr="00432518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, </w:t>
            </w:r>
            <w:r w:rsidRPr="00432518">
              <w:rPr>
                <w:b/>
                <w:sz w:val="24"/>
              </w:rPr>
              <w:t>6 модули</w:t>
            </w:r>
          </w:p>
          <w:p w14:paraId="6C5A3D92" w14:textId="77777777" w:rsidR="002E6CDC" w:rsidRPr="00710BCB" w:rsidRDefault="002E6CDC" w:rsidP="006E101A">
            <w:pPr>
              <w:jc w:val="center"/>
              <w:rPr>
                <w:sz w:val="24"/>
              </w:rPr>
            </w:pPr>
          </w:p>
        </w:tc>
        <w:tc>
          <w:tcPr>
            <w:tcW w:w="2994" w:type="dxa"/>
            <w:shd w:val="clear" w:color="auto" w:fill="auto"/>
          </w:tcPr>
          <w:p w14:paraId="5CF8F6E9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теоретической части ВКР</w:t>
            </w:r>
          </w:p>
          <w:p w14:paraId="56251FA3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Сбор эмпирических данных для аналитической </w:t>
            </w:r>
            <w:r>
              <w:rPr>
                <w:sz w:val="24"/>
              </w:rPr>
              <w:lastRenderedPageBreak/>
              <w:t>части ВКР</w:t>
            </w:r>
          </w:p>
          <w:p w14:paraId="693B85A2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4820" w:type="dxa"/>
            <w:shd w:val="clear" w:color="auto" w:fill="auto"/>
          </w:tcPr>
          <w:p w14:paraId="2B827464" w14:textId="77777777"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lastRenderedPageBreak/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14:paraId="46B7E051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172561EA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14:paraId="102A035C" w14:textId="77777777"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актуальным проблемам в предметной области</w:t>
            </w:r>
          </w:p>
          <w:p w14:paraId="36CFA07D" w14:textId="77777777"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дискуссии</w:t>
            </w:r>
          </w:p>
          <w:p w14:paraId="564C9A80" w14:textId="77777777" w:rsidR="002E6CDC" w:rsidRPr="00082B50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lastRenderedPageBreak/>
              <w:t>Участие в конкурсах</w:t>
            </w:r>
          </w:p>
          <w:p w14:paraId="53CFF817" w14:textId="77777777" w:rsidR="002E6CDC" w:rsidRDefault="002E6CDC" w:rsidP="00D1200A">
            <w:pPr>
              <w:pStyle w:val="aff3"/>
              <w:numPr>
                <w:ilvl w:val="0"/>
                <w:numId w:val="12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Участие в конференциях (сертификат)</w:t>
            </w:r>
          </w:p>
          <w:p w14:paraId="6C6D7128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Публикация статей/докладов</w:t>
            </w:r>
          </w:p>
        </w:tc>
      </w:tr>
      <w:tr w:rsidR="002E6CDC" w:rsidRPr="00710BCB" w14:paraId="1A17F701" w14:textId="77777777" w:rsidTr="002E6CDC">
        <w:tc>
          <w:tcPr>
            <w:tcW w:w="1225" w:type="dxa"/>
            <w:shd w:val="clear" w:color="auto" w:fill="auto"/>
          </w:tcPr>
          <w:p w14:paraId="7B94B14A" w14:textId="77777777"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 модуль</w:t>
            </w:r>
          </w:p>
        </w:tc>
        <w:tc>
          <w:tcPr>
            <w:tcW w:w="2994" w:type="dxa"/>
            <w:shd w:val="clear" w:color="auto" w:fill="auto"/>
          </w:tcPr>
          <w:p w14:paraId="12625387" w14:textId="77777777"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12B2E65" w14:textId="77777777"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509FB60D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2E6CDC" w:rsidRPr="00710BCB" w14:paraId="3C7BA4E8" w14:textId="77777777" w:rsidTr="002E6CDC">
        <w:tc>
          <w:tcPr>
            <w:tcW w:w="1225" w:type="dxa"/>
            <w:shd w:val="clear" w:color="auto" w:fill="auto"/>
          </w:tcPr>
          <w:p w14:paraId="246B9285" w14:textId="77777777" w:rsidR="002E6CDC" w:rsidRPr="00432518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14:paraId="4DE0B1C9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Работа над методической/ рекомендательной частью ВКР</w:t>
            </w:r>
          </w:p>
          <w:p w14:paraId="40115212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4820" w:type="dxa"/>
            <w:shd w:val="clear" w:color="auto" w:fill="auto"/>
          </w:tcPr>
          <w:p w14:paraId="73866583" w14:textId="77777777" w:rsidR="002E6CDC" w:rsidRDefault="002E6CDC" w:rsidP="006E101A">
            <w:pPr>
              <w:jc w:val="both"/>
              <w:rPr>
                <w:sz w:val="24"/>
              </w:rPr>
            </w:pPr>
            <w:r w:rsidRPr="00605364">
              <w:rPr>
                <w:sz w:val="24"/>
              </w:rPr>
              <w:t xml:space="preserve">Посещение семинара </w:t>
            </w:r>
            <w:r w:rsidRPr="00710BCB">
              <w:rPr>
                <w:sz w:val="24"/>
              </w:rPr>
              <w:t>Научные дискуссии</w:t>
            </w:r>
          </w:p>
          <w:p w14:paraId="05F13ECA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Научные конференции</w:t>
            </w:r>
          </w:p>
          <w:p w14:paraId="130289F3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Опубликование статей/докладов</w:t>
            </w:r>
          </w:p>
        </w:tc>
        <w:tc>
          <w:tcPr>
            <w:tcW w:w="6095" w:type="dxa"/>
            <w:shd w:val="clear" w:color="auto" w:fill="auto"/>
          </w:tcPr>
          <w:p w14:paraId="6372FC74" w14:textId="77777777"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z w:val="24"/>
              </w:rPr>
              <w:t xml:space="preserve"> ВКР</w:t>
            </w:r>
          </w:p>
          <w:p w14:paraId="4D4BCB6D" w14:textId="77777777"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082B50">
              <w:rPr>
                <w:rFonts w:ascii="Times New Roman" w:hAnsi="Times New Roman"/>
                <w:sz w:val="24"/>
              </w:rPr>
              <w:t>Подготовка презентаций</w:t>
            </w:r>
            <w:r>
              <w:rPr>
                <w:rFonts w:ascii="Times New Roman" w:hAnsi="Times New Roman"/>
                <w:sz w:val="24"/>
              </w:rPr>
              <w:t xml:space="preserve"> по теме ВКР</w:t>
            </w:r>
          </w:p>
          <w:p w14:paraId="6FC7F3E7" w14:textId="77777777" w:rsidR="002E6CDC" w:rsidRDefault="002E6CDC" w:rsidP="00D1200A">
            <w:pPr>
              <w:pStyle w:val="af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Публикация статей/докладов</w:t>
            </w:r>
          </w:p>
          <w:p w14:paraId="64E4E6EB" w14:textId="77777777" w:rsidR="002E6CDC" w:rsidRPr="00710BCB" w:rsidRDefault="002E6CDC" w:rsidP="006E101A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портфолио за весь период обучения</w:t>
            </w:r>
          </w:p>
        </w:tc>
      </w:tr>
      <w:tr w:rsidR="002E6CDC" w:rsidRPr="00710BCB" w14:paraId="7E1048C6" w14:textId="77777777" w:rsidTr="002E6CDC">
        <w:tc>
          <w:tcPr>
            <w:tcW w:w="1225" w:type="dxa"/>
            <w:shd w:val="clear" w:color="auto" w:fill="auto"/>
          </w:tcPr>
          <w:p w14:paraId="6E722275" w14:textId="77777777" w:rsidR="002E6CDC" w:rsidRDefault="002E6CDC" w:rsidP="006E10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модуль</w:t>
            </w:r>
          </w:p>
        </w:tc>
        <w:tc>
          <w:tcPr>
            <w:tcW w:w="2994" w:type="dxa"/>
            <w:shd w:val="clear" w:color="auto" w:fill="auto"/>
          </w:tcPr>
          <w:p w14:paraId="2BA0DBF7" w14:textId="77777777" w:rsidR="002E6CDC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5235724" w14:textId="77777777" w:rsidR="002E6CDC" w:rsidRPr="00605364" w:rsidRDefault="002E6CDC" w:rsidP="006E101A">
            <w:pPr>
              <w:jc w:val="both"/>
              <w:rPr>
                <w:sz w:val="24"/>
              </w:rPr>
            </w:pPr>
          </w:p>
        </w:tc>
        <w:tc>
          <w:tcPr>
            <w:tcW w:w="6095" w:type="dxa"/>
            <w:shd w:val="clear" w:color="auto" w:fill="auto"/>
          </w:tcPr>
          <w:p w14:paraId="47D2D3B3" w14:textId="77777777" w:rsidR="002E6CDC" w:rsidRDefault="002E6CDC" w:rsidP="006E101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</w:tbl>
    <w:p w14:paraId="51C4D076" w14:textId="77777777" w:rsidR="004E370E" w:rsidRPr="00E07B8E" w:rsidRDefault="004E370E" w:rsidP="005F1F7E"/>
    <w:sectPr w:rsidR="004E370E" w:rsidRPr="00E07B8E" w:rsidSect="00C0065B">
      <w:pgSz w:w="16834" w:h="11909" w:orient="landscape"/>
      <w:pgMar w:top="1134" w:right="1134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BBE82" w14:textId="77777777" w:rsidR="00A44AC7" w:rsidRDefault="00A44AC7">
      <w:r>
        <w:separator/>
      </w:r>
    </w:p>
  </w:endnote>
  <w:endnote w:type="continuationSeparator" w:id="0">
    <w:p w14:paraId="4937A9D5" w14:textId="77777777" w:rsidR="00A44AC7" w:rsidRDefault="00A44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E226F" w14:textId="77777777" w:rsidR="009300C3" w:rsidRDefault="009300C3" w:rsidP="00C57C0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0BC3BB" w14:textId="77777777" w:rsidR="009300C3" w:rsidRDefault="009300C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8F4BF" w14:textId="1DAC8C58" w:rsidR="009300C3" w:rsidRPr="00852549" w:rsidRDefault="009300C3" w:rsidP="00852549">
    <w:pPr>
      <w:pStyle w:val="a3"/>
      <w:jc w:val="center"/>
      <w:rPr>
        <w:sz w:val="24"/>
        <w:szCs w:val="24"/>
      </w:rPr>
    </w:pPr>
    <w:r w:rsidRPr="00852549">
      <w:rPr>
        <w:sz w:val="24"/>
        <w:szCs w:val="24"/>
      </w:rPr>
      <w:fldChar w:fldCharType="begin"/>
    </w:r>
    <w:r w:rsidRPr="00852549">
      <w:rPr>
        <w:sz w:val="24"/>
        <w:szCs w:val="24"/>
      </w:rPr>
      <w:instrText xml:space="preserve"> PAGE   \* MERGEFORMAT </w:instrText>
    </w:r>
    <w:r w:rsidRPr="00852549">
      <w:rPr>
        <w:sz w:val="24"/>
        <w:szCs w:val="24"/>
      </w:rPr>
      <w:fldChar w:fldCharType="separate"/>
    </w:r>
    <w:r w:rsidR="00214302">
      <w:rPr>
        <w:noProof/>
        <w:sz w:val="24"/>
        <w:szCs w:val="24"/>
      </w:rPr>
      <w:t>1</w:t>
    </w:r>
    <w:r w:rsidRPr="00852549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17F01" w14:textId="77777777" w:rsidR="00A44AC7" w:rsidRDefault="00A44AC7">
      <w:r>
        <w:separator/>
      </w:r>
    </w:p>
  </w:footnote>
  <w:footnote w:type="continuationSeparator" w:id="0">
    <w:p w14:paraId="1D582515" w14:textId="77777777" w:rsidR="00A44AC7" w:rsidRDefault="00A44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113"/>
    <w:multiLevelType w:val="hybridMultilevel"/>
    <w:tmpl w:val="B160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7396"/>
    <w:multiLevelType w:val="hybridMultilevel"/>
    <w:tmpl w:val="BF04A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B5A6E"/>
    <w:multiLevelType w:val="hybridMultilevel"/>
    <w:tmpl w:val="8094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3F463453"/>
    <w:multiLevelType w:val="hybridMultilevel"/>
    <w:tmpl w:val="FF646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3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0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D0F"/>
    <w:rsid w:val="00000789"/>
    <w:rsid w:val="00000A39"/>
    <w:rsid w:val="00005250"/>
    <w:rsid w:val="00005378"/>
    <w:rsid w:val="000071FA"/>
    <w:rsid w:val="00007A6B"/>
    <w:rsid w:val="00011DB0"/>
    <w:rsid w:val="000133D6"/>
    <w:rsid w:val="00013B04"/>
    <w:rsid w:val="00013E24"/>
    <w:rsid w:val="00014F92"/>
    <w:rsid w:val="000169F0"/>
    <w:rsid w:val="0002024D"/>
    <w:rsid w:val="00022479"/>
    <w:rsid w:val="00026E64"/>
    <w:rsid w:val="00030728"/>
    <w:rsid w:val="00031776"/>
    <w:rsid w:val="0003388D"/>
    <w:rsid w:val="000344B7"/>
    <w:rsid w:val="000349B3"/>
    <w:rsid w:val="000367DD"/>
    <w:rsid w:val="000411E1"/>
    <w:rsid w:val="0004132E"/>
    <w:rsid w:val="00041525"/>
    <w:rsid w:val="00044E1F"/>
    <w:rsid w:val="00046EAC"/>
    <w:rsid w:val="00047710"/>
    <w:rsid w:val="00047DE3"/>
    <w:rsid w:val="000501E5"/>
    <w:rsid w:val="00051CE8"/>
    <w:rsid w:val="00052EE3"/>
    <w:rsid w:val="0005339A"/>
    <w:rsid w:val="0005607D"/>
    <w:rsid w:val="0006128C"/>
    <w:rsid w:val="00065B9F"/>
    <w:rsid w:val="00072387"/>
    <w:rsid w:val="000770BE"/>
    <w:rsid w:val="00080232"/>
    <w:rsid w:val="00081FCA"/>
    <w:rsid w:val="00082C06"/>
    <w:rsid w:val="00084F35"/>
    <w:rsid w:val="0009103A"/>
    <w:rsid w:val="000921DE"/>
    <w:rsid w:val="00092C91"/>
    <w:rsid w:val="0009333C"/>
    <w:rsid w:val="000946D7"/>
    <w:rsid w:val="000950C2"/>
    <w:rsid w:val="000969ED"/>
    <w:rsid w:val="00096D81"/>
    <w:rsid w:val="000A1C70"/>
    <w:rsid w:val="000A1CE3"/>
    <w:rsid w:val="000A50C4"/>
    <w:rsid w:val="000B0531"/>
    <w:rsid w:val="000B1D2B"/>
    <w:rsid w:val="000B5C9A"/>
    <w:rsid w:val="000B67A9"/>
    <w:rsid w:val="000B7607"/>
    <w:rsid w:val="000B7C58"/>
    <w:rsid w:val="000C14AD"/>
    <w:rsid w:val="000C3B1A"/>
    <w:rsid w:val="000C3EA7"/>
    <w:rsid w:val="000C45F4"/>
    <w:rsid w:val="000C4EEF"/>
    <w:rsid w:val="000C54DD"/>
    <w:rsid w:val="000C578A"/>
    <w:rsid w:val="000C7FCE"/>
    <w:rsid w:val="000D0B1F"/>
    <w:rsid w:val="000D1691"/>
    <w:rsid w:val="000D2881"/>
    <w:rsid w:val="000D37A9"/>
    <w:rsid w:val="000D3EFA"/>
    <w:rsid w:val="000D5B4E"/>
    <w:rsid w:val="000E1D49"/>
    <w:rsid w:val="000E28B3"/>
    <w:rsid w:val="000E4E16"/>
    <w:rsid w:val="000F15FC"/>
    <w:rsid w:val="0010045C"/>
    <w:rsid w:val="001013BE"/>
    <w:rsid w:val="00101469"/>
    <w:rsid w:val="00102DAC"/>
    <w:rsid w:val="00106B13"/>
    <w:rsid w:val="001129B3"/>
    <w:rsid w:val="00112F4F"/>
    <w:rsid w:val="00114407"/>
    <w:rsid w:val="0012136E"/>
    <w:rsid w:val="0012291A"/>
    <w:rsid w:val="00123670"/>
    <w:rsid w:val="00124918"/>
    <w:rsid w:val="00132B35"/>
    <w:rsid w:val="0013348B"/>
    <w:rsid w:val="00133A91"/>
    <w:rsid w:val="00135793"/>
    <w:rsid w:val="00136336"/>
    <w:rsid w:val="0013728E"/>
    <w:rsid w:val="0014325E"/>
    <w:rsid w:val="001432B1"/>
    <w:rsid w:val="001438E9"/>
    <w:rsid w:val="00145D29"/>
    <w:rsid w:val="00145DA6"/>
    <w:rsid w:val="00151976"/>
    <w:rsid w:val="00154716"/>
    <w:rsid w:val="001548D2"/>
    <w:rsid w:val="0015516F"/>
    <w:rsid w:val="00155E3D"/>
    <w:rsid w:val="0015609F"/>
    <w:rsid w:val="0015614F"/>
    <w:rsid w:val="001576E4"/>
    <w:rsid w:val="001634CC"/>
    <w:rsid w:val="0016574A"/>
    <w:rsid w:val="001675DC"/>
    <w:rsid w:val="00171B7A"/>
    <w:rsid w:val="0018263C"/>
    <w:rsid w:val="00182D47"/>
    <w:rsid w:val="00183AC8"/>
    <w:rsid w:val="00185077"/>
    <w:rsid w:val="00191E05"/>
    <w:rsid w:val="00192903"/>
    <w:rsid w:val="00197684"/>
    <w:rsid w:val="001A0C63"/>
    <w:rsid w:val="001A450B"/>
    <w:rsid w:val="001B0820"/>
    <w:rsid w:val="001B0CC6"/>
    <w:rsid w:val="001B3E46"/>
    <w:rsid w:val="001B5C18"/>
    <w:rsid w:val="001B5E5C"/>
    <w:rsid w:val="001C12F6"/>
    <w:rsid w:val="001C1823"/>
    <w:rsid w:val="001C1ADE"/>
    <w:rsid w:val="001C2683"/>
    <w:rsid w:val="001C35CF"/>
    <w:rsid w:val="001C3B2C"/>
    <w:rsid w:val="001C45C9"/>
    <w:rsid w:val="001C5D0F"/>
    <w:rsid w:val="001C7CCF"/>
    <w:rsid w:val="001D0161"/>
    <w:rsid w:val="001D0BCF"/>
    <w:rsid w:val="001D1FFC"/>
    <w:rsid w:val="001D2AB5"/>
    <w:rsid w:val="001D73C9"/>
    <w:rsid w:val="001D7FE5"/>
    <w:rsid w:val="001E0E7A"/>
    <w:rsid w:val="001E17B6"/>
    <w:rsid w:val="001E2334"/>
    <w:rsid w:val="001E2BDF"/>
    <w:rsid w:val="001E3F88"/>
    <w:rsid w:val="001E7FAF"/>
    <w:rsid w:val="001F0713"/>
    <w:rsid w:val="001F0D36"/>
    <w:rsid w:val="001F29E5"/>
    <w:rsid w:val="001F3995"/>
    <w:rsid w:val="001F40A4"/>
    <w:rsid w:val="001F5E97"/>
    <w:rsid w:val="001F6341"/>
    <w:rsid w:val="001F74ED"/>
    <w:rsid w:val="00201169"/>
    <w:rsid w:val="00202D0A"/>
    <w:rsid w:val="002042AE"/>
    <w:rsid w:val="0020589A"/>
    <w:rsid w:val="002059DC"/>
    <w:rsid w:val="00214302"/>
    <w:rsid w:val="002200ED"/>
    <w:rsid w:val="002220BB"/>
    <w:rsid w:val="002249E3"/>
    <w:rsid w:val="0022650A"/>
    <w:rsid w:val="0022656F"/>
    <w:rsid w:val="00233C87"/>
    <w:rsid w:val="00233CB5"/>
    <w:rsid w:val="002351AC"/>
    <w:rsid w:val="002369B0"/>
    <w:rsid w:val="00240850"/>
    <w:rsid w:val="002424BC"/>
    <w:rsid w:val="00245993"/>
    <w:rsid w:val="00246A77"/>
    <w:rsid w:val="002504CC"/>
    <w:rsid w:val="00252B7F"/>
    <w:rsid w:val="00253513"/>
    <w:rsid w:val="00257715"/>
    <w:rsid w:val="00264D84"/>
    <w:rsid w:val="00265C1D"/>
    <w:rsid w:val="00267B45"/>
    <w:rsid w:val="00270D73"/>
    <w:rsid w:val="00270F11"/>
    <w:rsid w:val="00271219"/>
    <w:rsid w:val="00271DFE"/>
    <w:rsid w:val="00275222"/>
    <w:rsid w:val="00276B8A"/>
    <w:rsid w:val="00277655"/>
    <w:rsid w:val="0028178B"/>
    <w:rsid w:val="00281B92"/>
    <w:rsid w:val="002844F0"/>
    <w:rsid w:val="00287BF8"/>
    <w:rsid w:val="00291228"/>
    <w:rsid w:val="002922CF"/>
    <w:rsid w:val="00293384"/>
    <w:rsid w:val="00294615"/>
    <w:rsid w:val="002A196A"/>
    <w:rsid w:val="002A1AF8"/>
    <w:rsid w:val="002A2BE6"/>
    <w:rsid w:val="002A40BD"/>
    <w:rsid w:val="002A542D"/>
    <w:rsid w:val="002A6FE3"/>
    <w:rsid w:val="002A7A33"/>
    <w:rsid w:val="002B04D3"/>
    <w:rsid w:val="002B0D70"/>
    <w:rsid w:val="002B75E2"/>
    <w:rsid w:val="002C1000"/>
    <w:rsid w:val="002C2838"/>
    <w:rsid w:val="002D05A9"/>
    <w:rsid w:val="002D1A7F"/>
    <w:rsid w:val="002D40CF"/>
    <w:rsid w:val="002D450C"/>
    <w:rsid w:val="002D4BA4"/>
    <w:rsid w:val="002D6E56"/>
    <w:rsid w:val="002E1DB4"/>
    <w:rsid w:val="002E340D"/>
    <w:rsid w:val="002E6CDC"/>
    <w:rsid w:val="002F0B0C"/>
    <w:rsid w:val="002F1A85"/>
    <w:rsid w:val="002F6A3B"/>
    <w:rsid w:val="002F7178"/>
    <w:rsid w:val="00300648"/>
    <w:rsid w:val="003009C4"/>
    <w:rsid w:val="003014CF"/>
    <w:rsid w:val="00305230"/>
    <w:rsid w:val="00306C5B"/>
    <w:rsid w:val="0031187F"/>
    <w:rsid w:val="00313818"/>
    <w:rsid w:val="0031437A"/>
    <w:rsid w:val="003168CF"/>
    <w:rsid w:val="00331619"/>
    <w:rsid w:val="00335B68"/>
    <w:rsid w:val="00335D58"/>
    <w:rsid w:val="003414FA"/>
    <w:rsid w:val="00341FDD"/>
    <w:rsid w:val="00345C75"/>
    <w:rsid w:val="003468E6"/>
    <w:rsid w:val="00346C0C"/>
    <w:rsid w:val="00347141"/>
    <w:rsid w:val="00350019"/>
    <w:rsid w:val="00351ABB"/>
    <w:rsid w:val="00351B79"/>
    <w:rsid w:val="0035344A"/>
    <w:rsid w:val="003575D8"/>
    <w:rsid w:val="00357E8C"/>
    <w:rsid w:val="003612D5"/>
    <w:rsid w:val="003625D9"/>
    <w:rsid w:val="00365397"/>
    <w:rsid w:val="00370624"/>
    <w:rsid w:val="00372668"/>
    <w:rsid w:val="00374F4E"/>
    <w:rsid w:val="00375F5F"/>
    <w:rsid w:val="0038321E"/>
    <w:rsid w:val="00384EC0"/>
    <w:rsid w:val="0039143A"/>
    <w:rsid w:val="00395696"/>
    <w:rsid w:val="003976BD"/>
    <w:rsid w:val="003A0045"/>
    <w:rsid w:val="003A36F7"/>
    <w:rsid w:val="003A4815"/>
    <w:rsid w:val="003B049D"/>
    <w:rsid w:val="003B396B"/>
    <w:rsid w:val="003B44E8"/>
    <w:rsid w:val="003B53EE"/>
    <w:rsid w:val="003B7FE6"/>
    <w:rsid w:val="003C1B5F"/>
    <w:rsid w:val="003C2ED7"/>
    <w:rsid w:val="003C4851"/>
    <w:rsid w:val="003C50B2"/>
    <w:rsid w:val="003D08D9"/>
    <w:rsid w:val="003D1108"/>
    <w:rsid w:val="003D2B72"/>
    <w:rsid w:val="003D2C1E"/>
    <w:rsid w:val="003D47C0"/>
    <w:rsid w:val="003D4C10"/>
    <w:rsid w:val="003D54BD"/>
    <w:rsid w:val="003E36C0"/>
    <w:rsid w:val="003E42AF"/>
    <w:rsid w:val="003E58E2"/>
    <w:rsid w:val="003F2E95"/>
    <w:rsid w:val="003F34F9"/>
    <w:rsid w:val="003F36E9"/>
    <w:rsid w:val="003F3C73"/>
    <w:rsid w:val="003F45FF"/>
    <w:rsid w:val="003F49E8"/>
    <w:rsid w:val="003F6CF5"/>
    <w:rsid w:val="00400104"/>
    <w:rsid w:val="004075A5"/>
    <w:rsid w:val="004104E5"/>
    <w:rsid w:val="0041226A"/>
    <w:rsid w:val="004132C9"/>
    <w:rsid w:val="004136F6"/>
    <w:rsid w:val="004146C0"/>
    <w:rsid w:val="00422B79"/>
    <w:rsid w:val="00430A80"/>
    <w:rsid w:val="00433527"/>
    <w:rsid w:val="00436B90"/>
    <w:rsid w:val="00440679"/>
    <w:rsid w:val="004473A3"/>
    <w:rsid w:val="004505FC"/>
    <w:rsid w:val="00450C2D"/>
    <w:rsid w:val="004522DB"/>
    <w:rsid w:val="00453534"/>
    <w:rsid w:val="00453B54"/>
    <w:rsid w:val="00454E25"/>
    <w:rsid w:val="00455162"/>
    <w:rsid w:val="00456EFD"/>
    <w:rsid w:val="00457140"/>
    <w:rsid w:val="00457AF6"/>
    <w:rsid w:val="0046093B"/>
    <w:rsid w:val="004614EE"/>
    <w:rsid w:val="00466CDE"/>
    <w:rsid w:val="004720DF"/>
    <w:rsid w:val="00472654"/>
    <w:rsid w:val="0047316D"/>
    <w:rsid w:val="00477396"/>
    <w:rsid w:val="0048017F"/>
    <w:rsid w:val="004806B0"/>
    <w:rsid w:val="004821D4"/>
    <w:rsid w:val="0048395E"/>
    <w:rsid w:val="0048408A"/>
    <w:rsid w:val="004845B9"/>
    <w:rsid w:val="00486393"/>
    <w:rsid w:val="004866CB"/>
    <w:rsid w:val="00494637"/>
    <w:rsid w:val="00495DFE"/>
    <w:rsid w:val="00496155"/>
    <w:rsid w:val="00497DAB"/>
    <w:rsid w:val="004A026E"/>
    <w:rsid w:val="004A1DFA"/>
    <w:rsid w:val="004A1F85"/>
    <w:rsid w:val="004A2DB8"/>
    <w:rsid w:val="004A44DD"/>
    <w:rsid w:val="004A5B07"/>
    <w:rsid w:val="004A6235"/>
    <w:rsid w:val="004A70E1"/>
    <w:rsid w:val="004B0093"/>
    <w:rsid w:val="004B1B1A"/>
    <w:rsid w:val="004B5436"/>
    <w:rsid w:val="004B7848"/>
    <w:rsid w:val="004C0320"/>
    <w:rsid w:val="004C35D5"/>
    <w:rsid w:val="004C5E1F"/>
    <w:rsid w:val="004D49B1"/>
    <w:rsid w:val="004D5ADB"/>
    <w:rsid w:val="004D6EBE"/>
    <w:rsid w:val="004D7B59"/>
    <w:rsid w:val="004E370E"/>
    <w:rsid w:val="004E4F7D"/>
    <w:rsid w:val="004E70DD"/>
    <w:rsid w:val="004E7A1A"/>
    <w:rsid w:val="004F2D82"/>
    <w:rsid w:val="004F5117"/>
    <w:rsid w:val="004F5423"/>
    <w:rsid w:val="004F73AA"/>
    <w:rsid w:val="00506999"/>
    <w:rsid w:val="00506E8B"/>
    <w:rsid w:val="005077F1"/>
    <w:rsid w:val="005128E6"/>
    <w:rsid w:val="00516207"/>
    <w:rsid w:val="00521E5F"/>
    <w:rsid w:val="005247AD"/>
    <w:rsid w:val="00524FA3"/>
    <w:rsid w:val="00525280"/>
    <w:rsid w:val="00526560"/>
    <w:rsid w:val="005322DD"/>
    <w:rsid w:val="00532CE0"/>
    <w:rsid w:val="005349F6"/>
    <w:rsid w:val="00535FF9"/>
    <w:rsid w:val="00541617"/>
    <w:rsid w:val="00543893"/>
    <w:rsid w:val="00545709"/>
    <w:rsid w:val="005477FE"/>
    <w:rsid w:val="00555547"/>
    <w:rsid w:val="00556713"/>
    <w:rsid w:val="0055796E"/>
    <w:rsid w:val="00560767"/>
    <w:rsid w:val="00563FB1"/>
    <w:rsid w:val="00566CA6"/>
    <w:rsid w:val="005710D8"/>
    <w:rsid w:val="00571571"/>
    <w:rsid w:val="0057157E"/>
    <w:rsid w:val="00571E21"/>
    <w:rsid w:val="00572987"/>
    <w:rsid w:val="00573A5F"/>
    <w:rsid w:val="00574ECD"/>
    <w:rsid w:val="005763EE"/>
    <w:rsid w:val="00576E88"/>
    <w:rsid w:val="00577DA2"/>
    <w:rsid w:val="005802EA"/>
    <w:rsid w:val="005813EA"/>
    <w:rsid w:val="00581F8A"/>
    <w:rsid w:val="0058244D"/>
    <w:rsid w:val="0058778B"/>
    <w:rsid w:val="00590BD6"/>
    <w:rsid w:val="00595586"/>
    <w:rsid w:val="0059794A"/>
    <w:rsid w:val="005A1728"/>
    <w:rsid w:val="005A34A2"/>
    <w:rsid w:val="005A68AE"/>
    <w:rsid w:val="005A7F28"/>
    <w:rsid w:val="005B28A2"/>
    <w:rsid w:val="005B6D3E"/>
    <w:rsid w:val="005B7CAA"/>
    <w:rsid w:val="005B7EB4"/>
    <w:rsid w:val="005C05A6"/>
    <w:rsid w:val="005C0DB6"/>
    <w:rsid w:val="005C1666"/>
    <w:rsid w:val="005C3563"/>
    <w:rsid w:val="005C3B63"/>
    <w:rsid w:val="005C3EEB"/>
    <w:rsid w:val="005C4781"/>
    <w:rsid w:val="005C4A71"/>
    <w:rsid w:val="005C6B57"/>
    <w:rsid w:val="005D6601"/>
    <w:rsid w:val="005D7F54"/>
    <w:rsid w:val="005E4849"/>
    <w:rsid w:val="005E496F"/>
    <w:rsid w:val="005E597B"/>
    <w:rsid w:val="005F1F7E"/>
    <w:rsid w:val="005F23A9"/>
    <w:rsid w:val="005F2C28"/>
    <w:rsid w:val="005F3C00"/>
    <w:rsid w:val="005F3DCA"/>
    <w:rsid w:val="005F5219"/>
    <w:rsid w:val="005F57A5"/>
    <w:rsid w:val="00601A76"/>
    <w:rsid w:val="00605572"/>
    <w:rsid w:val="00605CA3"/>
    <w:rsid w:val="00606415"/>
    <w:rsid w:val="006078B2"/>
    <w:rsid w:val="00611642"/>
    <w:rsid w:val="00613DBD"/>
    <w:rsid w:val="00616894"/>
    <w:rsid w:val="0062050C"/>
    <w:rsid w:val="00620E81"/>
    <w:rsid w:val="00621E0B"/>
    <w:rsid w:val="00625DE0"/>
    <w:rsid w:val="00633D12"/>
    <w:rsid w:val="00637E3F"/>
    <w:rsid w:val="00641579"/>
    <w:rsid w:val="00642D40"/>
    <w:rsid w:val="006440E8"/>
    <w:rsid w:val="00644C24"/>
    <w:rsid w:val="00644ED0"/>
    <w:rsid w:val="006451DA"/>
    <w:rsid w:val="00646301"/>
    <w:rsid w:val="00647DDA"/>
    <w:rsid w:val="00651A48"/>
    <w:rsid w:val="00651ADD"/>
    <w:rsid w:val="00652FCF"/>
    <w:rsid w:val="006533B7"/>
    <w:rsid w:val="00653634"/>
    <w:rsid w:val="006552CB"/>
    <w:rsid w:val="0065543E"/>
    <w:rsid w:val="006569E9"/>
    <w:rsid w:val="00660C8A"/>
    <w:rsid w:val="00663A9A"/>
    <w:rsid w:val="00664DD7"/>
    <w:rsid w:val="006655B8"/>
    <w:rsid w:val="00666D67"/>
    <w:rsid w:val="006704E6"/>
    <w:rsid w:val="00670752"/>
    <w:rsid w:val="0067492B"/>
    <w:rsid w:val="00676302"/>
    <w:rsid w:val="006769BF"/>
    <w:rsid w:val="00685896"/>
    <w:rsid w:val="00687013"/>
    <w:rsid w:val="006878E1"/>
    <w:rsid w:val="00687DCF"/>
    <w:rsid w:val="006912A1"/>
    <w:rsid w:val="00692C39"/>
    <w:rsid w:val="00693383"/>
    <w:rsid w:val="0069451D"/>
    <w:rsid w:val="006953CE"/>
    <w:rsid w:val="00696017"/>
    <w:rsid w:val="00696B6F"/>
    <w:rsid w:val="0069708E"/>
    <w:rsid w:val="00697640"/>
    <w:rsid w:val="006A0959"/>
    <w:rsid w:val="006A0CB3"/>
    <w:rsid w:val="006A19C4"/>
    <w:rsid w:val="006A38F3"/>
    <w:rsid w:val="006A5EBE"/>
    <w:rsid w:val="006B76C6"/>
    <w:rsid w:val="006B78DC"/>
    <w:rsid w:val="006C4472"/>
    <w:rsid w:val="006D0CED"/>
    <w:rsid w:val="006D0DB0"/>
    <w:rsid w:val="006D2A00"/>
    <w:rsid w:val="006D3C62"/>
    <w:rsid w:val="006D3E77"/>
    <w:rsid w:val="006E101A"/>
    <w:rsid w:val="006E5098"/>
    <w:rsid w:val="006E52ED"/>
    <w:rsid w:val="006E534F"/>
    <w:rsid w:val="006E6920"/>
    <w:rsid w:val="006E6F78"/>
    <w:rsid w:val="006F0748"/>
    <w:rsid w:val="006F53E1"/>
    <w:rsid w:val="006F6B83"/>
    <w:rsid w:val="007069FF"/>
    <w:rsid w:val="00710D82"/>
    <w:rsid w:val="00711699"/>
    <w:rsid w:val="00712CD3"/>
    <w:rsid w:val="00712FE0"/>
    <w:rsid w:val="00716B93"/>
    <w:rsid w:val="0071725B"/>
    <w:rsid w:val="00721872"/>
    <w:rsid w:val="00722051"/>
    <w:rsid w:val="0072283A"/>
    <w:rsid w:val="00723BC4"/>
    <w:rsid w:val="00724D59"/>
    <w:rsid w:val="007259BC"/>
    <w:rsid w:val="00727015"/>
    <w:rsid w:val="00727478"/>
    <w:rsid w:val="00727E9C"/>
    <w:rsid w:val="0073081A"/>
    <w:rsid w:val="0073107E"/>
    <w:rsid w:val="00731E1A"/>
    <w:rsid w:val="00732E2A"/>
    <w:rsid w:val="00733053"/>
    <w:rsid w:val="00735B04"/>
    <w:rsid w:val="00743BB3"/>
    <w:rsid w:val="0074425C"/>
    <w:rsid w:val="007458D0"/>
    <w:rsid w:val="007473C5"/>
    <w:rsid w:val="00754C79"/>
    <w:rsid w:val="00755AED"/>
    <w:rsid w:val="0075712F"/>
    <w:rsid w:val="007575B1"/>
    <w:rsid w:val="0076014C"/>
    <w:rsid w:val="007610A4"/>
    <w:rsid w:val="00762056"/>
    <w:rsid w:val="007670DF"/>
    <w:rsid w:val="00770588"/>
    <w:rsid w:val="00775EF2"/>
    <w:rsid w:val="00775F92"/>
    <w:rsid w:val="00776741"/>
    <w:rsid w:val="007773FF"/>
    <w:rsid w:val="00777601"/>
    <w:rsid w:val="00783CAA"/>
    <w:rsid w:val="0078527E"/>
    <w:rsid w:val="00791124"/>
    <w:rsid w:val="00793A12"/>
    <w:rsid w:val="007965B4"/>
    <w:rsid w:val="007969B2"/>
    <w:rsid w:val="007A2038"/>
    <w:rsid w:val="007A2CD2"/>
    <w:rsid w:val="007A3159"/>
    <w:rsid w:val="007A327D"/>
    <w:rsid w:val="007A3498"/>
    <w:rsid w:val="007A4290"/>
    <w:rsid w:val="007A4B07"/>
    <w:rsid w:val="007A5D7C"/>
    <w:rsid w:val="007A696F"/>
    <w:rsid w:val="007A6F3D"/>
    <w:rsid w:val="007B1AA8"/>
    <w:rsid w:val="007B3F52"/>
    <w:rsid w:val="007B5966"/>
    <w:rsid w:val="007C1BD2"/>
    <w:rsid w:val="007C22D8"/>
    <w:rsid w:val="007C230C"/>
    <w:rsid w:val="007C2FD5"/>
    <w:rsid w:val="007C36A8"/>
    <w:rsid w:val="007C6DB1"/>
    <w:rsid w:val="007D0BC9"/>
    <w:rsid w:val="007D3DFD"/>
    <w:rsid w:val="007D5A7E"/>
    <w:rsid w:val="007E4C5D"/>
    <w:rsid w:val="007E7C5E"/>
    <w:rsid w:val="007F3017"/>
    <w:rsid w:val="007F3CF4"/>
    <w:rsid w:val="007F7F1A"/>
    <w:rsid w:val="0080201D"/>
    <w:rsid w:val="008021C0"/>
    <w:rsid w:val="00803B25"/>
    <w:rsid w:val="00805D53"/>
    <w:rsid w:val="00810095"/>
    <w:rsid w:val="008106EF"/>
    <w:rsid w:val="00812E12"/>
    <w:rsid w:val="0081422E"/>
    <w:rsid w:val="008161E5"/>
    <w:rsid w:val="00824476"/>
    <w:rsid w:val="00825444"/>
    <w:rsid w:val="00825747"/>
    <w:rsid w:val="008279D8"/>
    <w:rsid w:val="0083215F"/>
    <w:rsid w:val="008348F9"/>
    <w:rsid w:val="0083758A"/>
    <w:rsid w:val="00837A89"/>
    <w:rsid w:val="00837EF2"/>
    <w:rsid w:val="00840CDA"/>
    <w:rsid w:val="008416CA"/>
    <w:rsid w:val="00843165"/>
    <w:rsid w:val="008434D1"/>
    <w:rsid w:val="00846142"/>
    <w:rsid w:val="00847738"/>
    <w:rsid w:val="00851932"/>
    <w:rsid w:val="00852549"/>
    <w:rsid w:val="00853B44"/>
    <w:rsid w:val="0085582B"/>
    <w:rsid w:val="00857C17"/>
    <w:rsid w:val="00857FF3"/>
    <w:rsid w:val="008745DF"/>
    <w:rsid w:val="00876861"/>
    <w:rsid w:val="00876F67"/>
    <w:rsid w:val="00877457"/>
    <w:rsid w:val="00881BC4"/>
    <w:rsid w:val="008835C4"/>
    <w:rsid w:val="0089649A"/>
    <w:rsid w:val="008A5F1E"/>
    <w:rsid w:val="008A60B6"/>
    <w:rsid w:val="008B1D5F"/>
    <w:rsid w:val="008B4249"/>
    <w:rsid w:val="008B50C4"/>
    <w:rsid w:val="008C1D98"/>
    <w:rsid w:val="008C4B31"/>
    <w:rsid w:val="008D0537"/>
    <w:rsid w:val="008D10EE"/>
    <w:rsid w:val="008E0169"/>
    <w:rsid w:val="008E7425"/>
    <w:rsid w:val="008E7F43"/>
    <w:rsid w:val="008F170F"/>
    <w:rsid w:val="008F232F"/>
    <w:rsid w:val="008F3F6B"/>
    <w:rsid w:val="008F68DE"/>
    <w:rsid w:val="008F6CD2"/>
    <w:rsid w:val="00900368"/>
    <w:rsid w:val="009006DB"/>
    <w:rsid w:val="009015B1"/>
    <w:rsid w:val="009028E5"/>
    <w:rsid w:val="00903817"/>
    <w:rsid w:val="0090748D"/>
    <w:rsid w:val="00912164"/>
    <w:rsid w:val="00913075"/>
    <w:rsid w:val="00913BDD"/>
    <w:rsid w:val="009147CE"/>
    <w:rsid w:val="009160D6"/>
    <w:rsid w:val="00921068"/>
    <w:rsid w:val="00923FEB"/>
    <w:rsid w:val="009241D0"/>
    <w:rsid w:val="0092676B"/>
    <w:rsid w:val="009300C3"/>
    <w:rsid w:val="0093313E"/>
    <w:rsid w:val="0093729A"/>
    <w:rsid w:val="009409C5"/>
    <w:rsid w:val="009422D6"/>
    <w:rsid w:val="00942FD6"/>
    <w:rsid w:val="009431C9"/>
    <w:rsid w:val="00944BA0"/>
    <w:rsid w:val="00946203"/>
    <w:rsid w:val="009463F7"/>
    <w:rsid w:val="00950567"/>
    <w:rsid w:val="00950C5F"/>
    <w:rsid w:val="009516BE"/>
    <w:rsid w:val="00954F02"/>
    <w:rsid w:val="00955ED8"/>
    <w:rsid w:val="009638EB"/>
    <w:rsid w:val="00964E19"/>
    <w:rsid w:val="009678F2"/>
    <w:rsid w:val="00970263"/>
    <w:rsid w:val="00970EEF"/>
    <w:rsid w:val="00971207"/>
    <w:rsid w:val="009730CB"/>
    <w:rsid w:val="009747EE"/>
    <w:rsid w:val="00974A68"/>
    <w:rsid w:val="0097545E"/>
    <w:rsid w:val="00976FD9"/>
    <w:rsid w:val="00980B96"/>
    <w:rsid w:val="00983BAF"/>
    <w:rsid w:val="00984C7B"/>
    <w:rsid w:val="00986C7A"/>
    <w:rsid w:val="009904EB"/>
    <w:rsid w:val="009913EA"/>
    <w:rsid w:val="00991837"/>
    <w:rsid w:val="00992F4A"/>
    <w:rsid w:val="009943E8"/>
    <w:rsid w:val="00995F97"/>
    <w:rsid w:val="009960C7"/>
    <w:rsid w:val="009961F2"/>
    <w:rsid w:val="009A045A"/>
    <w:rsid w:val="009A1ED6"/>
    <w:rsid w:val="009A2418"/>
    <w:rsid w:val="009A28DF"/>
    <w:rsid w:val="009A3DC0"/>
    <w:rsid w:val="009A47E3"/>
    <w:rsid w:val="009A5347"/>
    <w:rsid w:val="009A5E26"/>
    <w:rsid w:val="009A6DA0"/>
    <w:rsid w:val="009A7A73"/>
    <w:rsid w:val="009B0243"/>
    <w:rsid w:val="009B30FC"/>
    <w:rsid w:val="009B5069"/>
    <w:rsid w:val="009B5165"/>
    <w:rsid w:val="009B51EE"/>
    <w:rsid w:val="009C043E"/>
    <w:rsid w:val="009C1ABF"/>
    <w:rsid w:val="009C416E"/>
    <w:rsid w:val="009C5930"/>
    <w:rsid w:val="009C5E12"/>
    <w:rsid w:val="009D1681"/>
    <w:rsid w:val="009D1A93"/>
    <w:rsid w:val="009D1D59"/>
    <w:rsid w:val="009D2504"/>
    <w:rsid w:val="009D30E9"/>
    <w:rsid w:val="009D4BCC"/>
    <w:rsid w:val="009D7C8C"/>
    <w:rsid w:val="009E03C8"/>
    <w:rsid w:val="009E0A0F"/>
    <w:rsid w:val="009E2BAC"/>
    <w:rsid w:val="009E3714"/>
    <w:rsid w:val="009E4875"/>
    <w:rsid w:val="009E69B5"/>
    <w:rsid w:val="009E7B45"/>
    <w:rsid w:val="009F3B5A"/>
    <w:rsid w:val="009F4C92"/>
    <w:rsid w:val="009F4F83"/>
    <w:rsid w:val="009F59BB"/>
    <w:rsid w:val="00A030CC"/>
    <w:rsid w:val="00A03318"/>
    <w:rsid w:val="00A12C7E"/>
    <w:rsid w:val="00A143B9"/>
    <w:rsid w:val="00A17D96"/>
    <w:rsid w:val="00A23DB7"/>
    <w:rsid w:val="00A24ED8"/>
    <w:rsid w:val="00A25943"/>
    <w:rsid w:val="00A344CF"/>
    <w:rsid w:val="00A4309C"/>
    <w:rsid w:val="00A43D97"/>
    <w:rsid w:val="00A44AC7"/>
    <w:rsid w:val="00A469D4"/>
    <w:rsid w:val="00A46FE0"/>
    <w:rsid w:val="00A47D3A"/>
    <w:rsid w:val="00A5003A"/>
    <w:rsid w:val="00A50A72"/>
    <w:rsid w:val="00A51FEB"/>
    <w:rsid w:val="00A526A1"/>
    <w:rsid w:val="00A529AF"/>
    <w:rsid w:val="00A57581"/>
    <w:rsid w:val="00A577C2"/>
    <w:rsid w:val="00A608EC"/>
    <w:rsid w:val="00A60ADA"/>
    <w:rsid w:val="00A65044"/>
    <w:rsid w:val="00A650EB"/>
    <w:rsid w:val="00A65122"/>
    <w:rsid w:val="00A67A81"/>
    <w:rsid w:val="00A70681"/>
    <w:rsid w:val="00A711C2"/>
    <w:rsid w:val="00A74B34"/>
    <w:rsid w:val="00A7536C"/>
    <w:rsid w:val="00A7775D"/>
    <w:rsid w:val="00A8006E"/>
    <w:rsid w:val="00A84719"/>
    <w:rsid w:val="00A84A2B"/>
    <w:rsid w:val="00A908E6"/>
    <w:rsid w:val="00A90D09"/>
    <w:rsid w:val="00A9140B"/>
    <w:rsid w:val="00A91437"/>
    <w:rsid w:val="00A914AF"/>
    <w:rsid w:val="00A91CEB"/>
    <w:rsid w:val="00A9406F"/>
    <w:rsid w:val="00A94722"/>
    <w:rsid w:val="00A95780"/>
    <w:rsid w:val="00AA44A4"/>
    <w:rsid w:val="00AA49CD"/>
    <w:rsid w:val="00AA4FEB"/>
    <w:rsid w:val="00AB1D0D"/>
    <w:rsid w:val="00AB41E1"/>
    <w:rsid w:val="00AB4FE3"/>
    <w:rsid w:val="00AB72EB"/>
    <w:rsid w:val="00AC00FA"/>
    <w:rsid w:val="00AC017A"/>
    <w:rsid w:val="00AC0BC6"/>
    <w:rsid w:val="00AC2D5D"/>
    <w:rsid w:val="00AC31C9"/>
    <w:rsid w:val="00AC5ABA"/>
    <w:rsid w:val="00AD1FA9"/>
    <w:rsid w:val="00AD2738"/>
    <w:rsid w:val="00AD3F0E"/>
    <w:rsid w:val="00AD5826"/>
    <w:rsid w:val="00AD629E"/>
    <w:rsid w:val="00AD7833"/>
    <w:rsid w:val="00AD7D59"/>
    <w:rsid w:val="00AE1330"/>
    <w:rsid w:val="00AE29CC"/>
    <w:rsid w:val="00AE3A50"/>
    <w:rsid w:val="00AE5CCE"/>
    <w:rsid w:val="00AE625B"/>
    <w:rsid w:val="00AF01FD"/>
    <w:rsid w:val="00AF3542"/>
    <w:rsid w:val="00AF6FF7"/>
    <w:rsid w:val="00AF7A82"/>
    <w:rsid w:val="00B001F6"/>
    <w:rsid w:val="00B011E3"/>
    <w:rsid w:val="00B011E5"/>
    <w:rsid w:val="00B015BD"/>
    <w:rsid w:val="00B03ABA"/>
    <w:rsid w:val="00B03DE2"/>
    <w:rsid w:val="00B046A3"/>
    <w:rsid w:val="00B15CB8"/>
    <w:rsid w:val="00B24BC8"/>
    <w:rsid w:val="00B24C3F"/>
    <w:rsid w:val="00B2598A"/>
    <w:rsid w:val="00B26AB2"/>
    <w:rsid w:val="00B27791"/>
    <w:rsid w:val="00B31D24"/>
    <w:rsid w:val="00B3219D"/>
    <w:rsid w:val="00B35805"/>
    <w:rsid w:val="00B369D1"/>
    <w:rsid w:val="00B40889"/>
    <w:rsid w:val="00B40B91"/>
    <w:rsid w:val="00B40BC8"/>
    <w:rsid w:val="00B4161D"/>
    <w:rsid w:val="00B426BC"/>
    <w:rsid w:val="00B43FCA"/>
    <w:rsid w:val="00B44D53"/>
    <w:rsid w:val="00B47B67"/>
    <w:rsid w:val="00B5242D"/>
    <w:rsid w:val="00B5260B"/>
    <w:rsid w:val="00B552AA"/>
    <w:rsid w:val="00B5745D"/>
    <w:rsid w:val="00B62CA5"/>
    <w:rsid w:val="00B63DEE"/>
    <w:rsid w:val="00B67BB4"/>
    <w:rsid w:val="00B74CD4"/>
    <w:rsid w:val="00B7631C"/>
    <w:rsid w:val="00B7774F"/>
    <w:rsid w:val="00B81194"/>
    <w:rsid w:val="00B84447"/>
    <w:rsid w:val="00B85D18"/>
    <w:rsid w:val="00B86453"/>
    <w:rsid w:val="00B92355"/>
    <w:rsid w:val="00B92E42"/>
    <w:rsid w:val="00B93902"/>
    <w:rsid w:val="00B9399B"/>
    <w:rsid w:val="00B94B44"/>
    <w:rsid w:val="00BA68C1"/>
    <w:rsid w:val="00BC0ECC"/>
    <w:rsid w:val="00BC12CB"/>
    <w:rsid w:val="00BC5C38"/>
    <w:rsid w:val="00BC7570"/>
    <w:rsid w:val="00BC78B7"/>
    <w:rsid w:val="00BC7B99"/>
    <w:rsid w:val="00BD2A7E"/>
    <w:rsid w:val="00BD7068"/>
    <w:rsid w:val="00BE0A2A"/>
    <w:rsid w:val="00BE36F8"/>
    <w:rsid w:val="00BE5F36"/>
    <w:rsid w:val="00BF123A"/>
    <w:rsid w:val="00BF6F85"/>
    <w:rsid w:val="00C000B8"/>
    <w:rsid w:val="00C00224"/>
    <w:rsid w:val="00C0065B"/>
    <w:rsid w:val="00C01DE3"/>
    <w:rsid w:val="00C058F9"/>
    <w:rsid w:val="00C10326"/>
    <w:rsid w:val="00C104D2"/>
    <w:rsid w:val="00C12242"/>
    <w:rsid w:val="00C127C1"/>
    <w:rsid w:val="00C137FB"/>
    <w:rsid w:val="00C21BE7"/>
    <w:rsid w:val="00C25877"/>
    <w:rsid w:val="00C261B1"/>
    <w:rsid w:val="00C26A10"/>
    <w:rsid w:val="00C27929"/>
    <w:rsid w:val="00C279FA"/>
    <w:rsid w:val="00C27FF6"/>
    <w:rsid w:val="00C314C2"/>
    <w:rsid w:val="00C33D01"/>
    <w:rsid w:val="00C33EE0"/>
    <w:rsid w:val="00C344E5"/>
    <w:rsid w:val="00C370F2"/>
    <w:rsid w:val="00C4240C"/>
    <w:rsid w:val="00C43A5E"/>
    <w:rsid w:val="00C46D54"/>
    <w:rsid w:val="00C50674"/>
    <w:rsid w:val="00C55E98"/>
    <w:rsid w:val="00C57C0B"/>
    <w:rsid w:val="00C602B8"/>
    <w:rsid w:val="00C61887"/>
    <w:rsid w:val="00C64D1F"/>
    <w:rsid w:val="00C739B9"/>
    <w:rsid w:val="00C752D6"/>
    <w:rsid w:val="00C77E8F"/>
    <w:rsid w:val="00C85475"/>
    <w:rsid w:val="00C91121"/>
    <w:rsid w:val="00C93933"/>
    <w:rsid w:val="00C95431"/>
    <w:rsid w:val="00C95AE7"/>
    <w:rsid w:val="00C97C58"/>
    <w:rsid w:val="00CA02B3"/>
    <w:rsid w:val="00CA1C53"/>
    <w:rsid w:val="00CA35E6"/>
    <w:rsid w:val="00CA3DBC"/>
    <w:rsid w:val="00CA3E73"/>
    <w:rsid w:val="00CA4B19"/>
    <w:rsid w:val="00CA7DDF"/>
    <w:rsid w:val="00CB165E"/>
    <w:rsid w:val="00CC0A27"/>
    <w:rsid w:val="00CC1A3A"/>
    <w:rsid w:val="00CC238B"/>
    <w:rsid w:val="00CC584D"/>
    <w:rsid w:val="00CC5E7C"/>
    <w:rsid w:val="00CC66E0"/>
    <w:rsid w:val="00CC6A56"/>
    <w:rsid w:val="00CD3083"/>
    <w:rsid w:val="00CD6F90"/>
    <w:rsid w:val="00CE1C1C"/>
    <w:rsid w:val="00CE2717"/>
    <w:rsid w:val="00CE2F26"/>
    <w:rsid w:val="00CE416A"/>
    <w:rsid w:val="00CE7BD0"/>
    <w:rsid w:val="00CF44A2"/>
    <w:rsid w:val="00CF5BD7"/>
    <w:rsid w:val="00CF6364"/>
    <w:rsid w:val="00CF7CDB"/>
    <w:rsid w:val="00D01834"/>
    <w:rsid w:val="00D051AB"/>
    <w:rsid w:val="00D1200A"/>
    <w:rsid w:val="00D1388B"/>
    <w:rsid w:val="00D153FC"/>
    <w:rsid w:val="00D164C2"/>
    <w:rsid w:val="00D169DE"/>
    <w:rsid w:val="00D21C5F"/>
    <w:rsid w:val="00D22124"/>
    <w:rsid w:val="00D22CA8"/>
    <w:rsid w:val="00D23844"/>
    <w:rsid w:val="00D23EAB"/>
    <w:rsid w:val="00D251FF"/>
    <w:rsid w:val="00D32505"/>
    <w:rsid w:val="00D36EF5"/>
    <w:rsid w:val="00D37AE2"/>
    <w:rsid w:val="00D40603"/>
    <w:rsid w:val="00D43D4A"/>
    <w:rsid w:val="00D470BA"/>
    <w:rsid w:val="00D47769"/>
    <w:rsid w:val="00D5109D"/>
    <w:rsid w:val="00D5187A"/>
    <w:rsid w:val="00D52072"/>
    <w:rsid w:val="00D52172"/>
    <w:rsid w:val="00D53E65"/>
    <w:rsid w:val="00D5464A"/>
    <w:rsid w:val="00D606EA"/>
    <w:rsid w:val="00D66250"/>
    <w:rsid w:val="00D704D8"/>
    <w:rsid w:val="00D712F3"/>
    <w:rsid w:val="00D75DAA"/>
    <w:rsid w:val="00D763E6"/>
    <w:rsid w:val="00D77577"/>
    <w:rsid w:val="00D77A99"/>
    <w:rsid w:val="00D82613"/>
    <w:rsid w:val="00D8293F"/>
    <w:rsid w:val="00D83E1C"/>
    <w:rsid w:val="00D85A62"/>
    <w:rsid w:val="00D86825"/>
    <w:rsid w:val="00D91520"/>
    <w:rsid w:val="00D95453"/>
    <w:rsid w:val="00DA0066"/>
    <w:rsid w:val="00DA2F36"/>
    <w:rsid w:val="00DA5A8C"/>
    <w:rsid w:val="00DA6AAC"/>
    <w:rsid w:val="00DA7A56"/>
    <w:rsid w:val="00DA7C9A"/>
    <w:rsid w:val="00DB2797"/>
    <w:rsid w:val="00DB2EA7"/>
    <w:rsid w:val="00DB5C09"/>
    <w:rsid w:val="00DB6368"/>
    <w:rsid w:val="00DB7F3A"/>
    <w:rsid w:val="00DC1245"/>
    <w:rsid w:val="00DC1665"/>
    <w:rsid w:val="00DC2398"/>
    <w:rsid w:val="00DD010C"/>
    <w:rsid w:val="00DD4A5E"/>
    <w:rsid w:val="00DD5A82"/>
    <w:rsid w:val="00DD6802"/>
    <w:rsid w:val="00DE027C"/>
    <w:rsid w:val="00DE07CA"/>
    <w:rsid w:val="00DE37AF"/>
    <w:rsid w:val="00DE3865"/>
    <w:rsid w:val="00DE3D09"/>
    <w:rsid w:val="00DE54ED"/>
    <w:rsid w:val="00DF0354"/>
    <w:rsid w:val="00DF0D2A"/>
    <w:rsid w:val="00DF1AF2"/>
    <w:rsid w:val="00DF4E10"/>
    <w:rsid w:val="00DF5FD8"/>
    <w:rsid w:val="00DF652D"/>
    <w:rsid w:val="00DF7D93"/>
    <w:rsid w:val="00E00940"/>
    <w:rsid w:val="00E00CF6"/>
    <w:rsid w:val="00E02013"/>
    <w:rsid w:val="00E02286"/>
    <w:rsid w:val="00E0292B"/>
    <w:rsid w:val="00E03BAB"/>
    <w:rsid w:val="00E0467E"/>
    <w:rsid w:val="00E05F5C"/>
    <w:rsid w:val="00E07B8E"/>
    <w:rsid w:val="00E07D37"/>
    <w:rsid w:val="00E10B20"/>
    <w:rsid w:val="00E144DB"/>
    <w:rsid w:val="00E159D3"/>
    <w:rsid w:val="00E16243"/>
    <w:rsid w:val="00E16730"/>
    <w:rsid w:val="00E16B1E"/>
    <w:rsid w:val="00E16C35"/>
    <w:rsid w:val="00E1703A"/>
    <w:rsid w:val="00E17E78"/>
    <w:rsid w:val="00E22D85"/>
    <w:rsid w:val="00E253CC"/>
    <w:rsid w:val="00E277BC"/>
    <w:rsid w:val="00E30722"/>
    <w:rsid w:val="00E342DF"/>
    <w:rsid w:val="00E3453A"/>
    <w:rsid w:val="00E34993"/>
    <w:rsid w:val="00E40960"/>
    <w:rsid w:val="00E4227D"/>
    <w:rsid w:val="00E4382F"/>
    <w:rsid w:val="00E43BBE"/>
    <w:rsid w:val="00E43C05"/>
    <w:rsid w:val="00E44CEC"/>
    <w:rsid w:val="00E452B6"/>
    <w:rsid w:val="00E4621D"/>
    <w:rsid w:val="00E46B40"/>
    <w:rsid w:val="00E46F3A"/>
    <w:rsid w:val="00E5343C"/>
    <w:rsid w:val="00E537A7"/>
    <w:rsid w:val="00E56E4B"/>
    <w:rsid w:val="00E56EB0"/>
    <w:rsid w:val="00E574DF"/>
    <w:rsid w:val="00E57877"/>
    <w:rsid w:val="00E616A3"/>
    <w:rsid w:val="00E64750"/>
    <w:rsid w:val="00E661A0"/>
    <w:rsid w:val="00E670C9"/>
    <w:rsid w:val="00E70AA0"/>
    <w:rsid w:val="00E71840"/>
    <w:rsid w:val="00E724C5"/>
    <w:rsid w:val="00E726A4"/>
    <w:rsid w:val="00E75049"/>
    <w:rsid w:val="00E758E4"/>
    <w:rsid w:val="00E77E54"/>
    <w:rsid w:val="00E812CB"/>
    <w:rsid w:val="00E81AAB"/>
    <w:rsid w:val="00E81CBE"/>
    <w:rsid w:val="00E86CAA"/>
    <w:rsid w:val="00E910E2"/>
    <w:rsid w:val="00E92E53"/>
    <w:rsid w:val="00E93A8A"/>
    <w:rsid w:val="00E9586C"/>
    <w:rsid w:val="00E97B14"/>
    <w:rsid w:val="00EA0C3B"/>
    <w:rsid w:val="00EA0E81"/>
    <w:rsid w:val="00EA5618"/>
    <w:rsid w:val="00EA565B"/>
    <w:rsid w:val="00EB156E"/>
    <w:rsid w:val="00EB3883"/>
    <w:rsid w:val="00EB45F2"/>
    <w:rsid w:val="00EB626D"/>
    <w:rsid w:val="00EC1E68"/>
    <w:rsid w:val="00EC1F6D"/>
    <w:rsid w:val="00EC34FB"/>
    <w:rsid w:val="00EC5469"/>
    <w:rsid w:val="00EC6903"/>
    <w:rsid w:val="00EC7A52"/>
    <w:rsid w:val="00ED37B4"/>
    <w:rsid w:val="00ED38F1"/>
    <w:rsid w:val="00ED4198"/>
    <w:rsid w:val="00ED4918"/>
    <w:rsid w:val="00ED65D0"/>
    <w:rsid w:val="00ED76D2"/>
    <w:rsid w:val="00EE053B"/>
    <w:rsid w:val="00EE0C03"/>
    <w:rsid w:val="00EE2413"/>
    <w:rsid w:val="00EE31E9"/>
    <w:rsid w:val="00EE4491"/>
    <w:rsid w:val="00EE60DE"/>
    <w:rsid w:val="00EF12EC"/>
    <w:rsid w:val="00EF13BA"/>
    <w:rsid w:val="00EF417E"/>
    <w:rsid w:val="00EF6445"/>
    <w:rsid w:val="00F012F6"/>
    <w:rsid w:val="00F02260"/>
    <w:rsid w:val="00F05B36"/>
    <w:rsid w:val="00F07487"/>
    <w:rsid w:val="00F1020B"/>
    <w:rsid w:val="00F10FB3"/>
    <w:rsid w:val="00F1146E"/>
    <w:rsid w:val="00F13D04"/>
    <w:rsid w:val="00F168E4"/>
    <w:rsid w:val="00F17FA9"/>
    <w:rsid w:val="00F20659"/>
    <w:rsid w:val="00F20C94"/>
    <w:rsid w:val="00F23E06"/>
    <w:rsid w:val="00F24463"/>
    <w:rsid w:val="00F25FDD"/>
    <w:rsid w:val="00F26A61"/>
    <w:rsid w:val="00F27906"/>
    <w:rsid w:val="00F3022D"/>
    <w:rsid w:val="00F302F5"/>
    <w:rsid w:val="00F30C07"/>
    <w:rsid w:val="00F35A5E"/>
    <w:rsid w:val="00F35E09"/>
    <w:rsid w:val="00F4063D"/>
    <w:rsid w:val="00F40D58"/>
    <w:rsid w:val="00F41415"/>
    <w:rsid w:val="00F4153C"/>
    <w:rsid w:val="00F41808"/>
    <w:rsid w:val="00F42687"/>
    <w:rsid w:val="00F4297A"/>
    <w:rsid w:val="00F503A2"/>
    <w:rsid w:val="00F5064C"/>
    <w:rsid w:val="00F5364D"/>
    <w:rsid w:val="00F5662B"/>
    <w:rsid w:val="00F64CC7"/>
    <w:rsid w:val="00F66CD2"/>
    <w:rsid w:val="00F70D39"/>
    <w:rsid w:val="00F772B4"/>
    <w:rsid w:val="00F77483"/>
    <w:rsid w:val="00F82771"/>
    <w:rsid w:val="00F85B57"/>
    <w:rsid w:val="00F86770"/>
    <w:rsid w:val="00F900E9"/>
    <w:rsid w:val="00F9259C"/>
    <w:rsid w:val="00F93CEF"/>
    <w:rsid w:val="00F95C77"/>
    <w:rsid w:val="00F966F4"/>
    <w:rsid w:val="00FA3AA2"/>
    <w:rsid w:val="00FB03C0"/>
    <w:rsid w:val="00FB15EF"/>
    <w:rsid w:val="00FB2988"/>
    <w:rsid w:val="00FB2E26"/>
    <w:rsid w:val="00FB2FCC"/>
    <w:rsid w:val="00FB3575"/>
    <w:rsid w:val="00FB3D0A"/>
    <w:rsid w:val="00FB4353"/>
    <w:rsid w:val="00FC1B58"/>
    <w:rsid w:val="00FC1C84"/>
    <w:rsid w:val="00FC2442"/>
    <w:rsid w:val="00FC5F30"/>
    <w:rsid w:val="00FC6202"/>
    <w:rsid w:val="00FC6A1E"/>
    <w:rsid w:val="00FC76E2"/>
    <w:rsid w:val="00FC7FC0"/>
    <w:rsid w:val="00FD11B4"/>
    <w:rsid w:val="00FD32BA"/>
    <w:rsid w:val="00FD35E6"/>
    <w:rsid w:val="00FD3784"/>
    <w:rsid w:val="00FE0934"/>
    <w:rsid w:val="00FE1E15"/>
    <w:rsid w:val="00FE2162"/>
    <w:rsid w:val="00FE2AC0"/>
    <w:rsid w:val="00FE2EDC"/>
    <w:rsid w:val="00FE47DF"/>
    <w:rsid w:val="00FE4A74"/>
    <w:rsid w:val="00FE7879"/>
    <w:rsid w:val="00FF0E13"/>
    <w:rsid w:val="00FF205D"/>
    <w:rsid w:val="00FF314B"/>
    <w:rsid w:val="00FF335D"/>
    <w:rsid w:val="00FF5023"/>
    <w:rsid w:val="00FF5181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6CC420"/>
  <w15:docId w15:val="{03589031-A7E9-4AF2-9B0F-06174B3D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3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AD27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F5BD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67D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F1A85"/>
    <w:pPr>
      <w:keepNext/>
      <w:widowControl/>
      <w:autoSpaceDE/>
      <w:autoSpaceDN/>
      <w:adjustRightInd/>
      <w:spacing w:line="360" w:lineRule="auto"/>
      <w:jc w:val="center"/>
      <w:outlineLvl w:val="5"/>
    </w:pPr>
    <w:rPr>
      <w:b/>
      <w:sz w:val="24"/>
      <w:szCs w:val="24"/>
    </w:rPr>
  </w:style>
  <w:style w:type="paragraph" w:styleId="7">
    <w:name w:val="heading 7"/>
    <w:basedOn w:val="a"/>
    <w:next w:val="a"/>
    <w:qFormat/>
    <w:rsid w:val="00CF5BD7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F1A85"/>
    <w:pPr>
      <w:keepNext/>
      <w:widowControl/>
      <w:autoSpaceDE/>
      <w:autoSpaceDN/>
      <w:adjustRightInd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2F1A85"/>
    <w:pPr>
      <w:keepNext/>
      <w:widowControl/>
      <w:autoSpaceDE/>
      <w:autoSpaceDN/>
      <w:adjustRightInd/>
      <w:spacing w:before="120" w:after="120"/>
      <w:ind w:firstLine="720"/>
      <w:jc w:val="both"/>
      <w:outlineLvl w:val="8"/>
    </w:pPr>
    <w:rPr>
      <w:b/>
      <w:bCs/>
      <w:i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0367DD"/>
    <w:rPr>
      <w:rFonts w:cs="Times New Roman"/>
      <w:b/>
      <w:bCs/>
      <w:sz w:val="28"/>
      <w:szCs w:val="28"/>
      <w:lang w:val="ru-RU" w:eastAsia="ru-RU" w:bidi="ar-SA"/>
    </w:rPr>
  </w:style>
  <w:style w:type="paragraph" w:styleId="a3">
    <w:name w:val="footer"/>
    <w:basedOn w:val="a"/>
    <w:link w:val="a4"/>
    <w:uiPriority w:val="99"/>
    <w:rsid w:val="0078527E"/>
    <w:pPr>
      <w:tabs>
        <w:tab w:val="center" w:pos="4677"/>
        <w:tab w:val="right" w:pos="9355"/>
      </w:tabs>
    </w:pPr>
  </w:style>
  <w:style w:type="character" w:styleId="a5">
    <w:name w:val="page number"/>
    <w:rsid w:val="0078527E"/>
    <w:rPr>
      <w:rFonts w:cs="Times New Roman"/>
    </w:rPr>
  </w:style>
  <w:style w:type="paragraph" w:styleId="10">
    <w:name w:val="toc 1"/>
    <w:basedOn w:val="a"/>
    <w:next w:val="a"/>
    <w:autoRedefine/>
    <w:uiPriority w:val="39"/>
    <w:rsid w:val="00775F92"/>
    <w:pPr>
      <w:keepNext/>
      <w:widowControl/>
      <w:tabs>
        <w:tab w:val="left" w:pos="284"/>
        <w:tab w:val="left" w:pos="9356"/>
        <w:tab w:val="left" w:pos="9498"/>
      </w:tabs>
      <w:spacing w:before="200" w:line="360" w:lineRule="auto"/>
      <w:jc w:val="both"/>
      <w:outlineLvl w:val="0"/>
    </w:pPr>
    <w:rPr>
      <w:rFonts w:eastAsia="Calibri"/>
      <w:b/>
      <w:noProof/>
      <w:sz w:val="28"/>
      <w:szCs w:val="28"/>
    </w:rPr>
  </w:style>
  <w:style w:type="character" w:styleId="a6">
    <w:name w:val="Hyperlink"/>
    <w:uiPriority w:val="99"/>
    <w:rsid w:val="0078527E"/>
    <w:rPr>
      <w:rFonts w:cs="Times New Roman"/>
      <w:color w:val="0000FF"/>
      <w:u w:val="single"/>
    </w:rPr>
  </w:style>
  <w:style w:type="paragraph" w:styleId="20">
    <w:name w:val="List Bullet 2"/>
    <w:basedOn w:val="a"/>
    <w:autoRedefine/>
    <w:rsid w:val="00D01834"/>
    <w:pPr>
      <w:widowControl/>
      <w:tabs>
        <w:tab w:val="num" w:pos="360"/>
        <w:tab w:val="num" w:pos="643"/>
      </w:tabs>
      <w:autoSpaceDE/>
      <w:autoSpaceDN/>
      <w:adjustRightInd/>
    </w:pPr>
    <w:rPr>
      <w:rFonts w:ascii="Arial" w:hAnsi="Arial" w:cs="Arial"/>
      <w:sz w:val="24"/>
      <w:szCs w:val="28"/>
    </w:rPr>
  </w:style>
  <w:style w:type="paragraph" w:customStyle="1" w:styleId="11">
    <w:name w:val="Основной текст с отступом1"/>
    <w:aliases w:val="текст,Основной текст 1,Нумерованный список !!,Надин стиль"/>
    <w:basedOn w:val="a"/>
    <w:rsid w:val="00D01834"/>
    <w:pPr>
      <w:widowControl/>
      <w:tabs>
        <w:tab w:val="num" w:pos="643"/>
      </w:tabs>
      <w:autoSpaceDE/>
      <w:autoSpaceDN/>
      <w:adjustRightInd/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a7">
    <w:name w:val="Balloon Text"/>
    <w:basedOn w:val="a"/>
    <w:semiHidden/>
    <w:rsid w:val="00DE37A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43BB3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link w:val="31"/>
    <w:rsid w:val="009F59BB"/>
    <w:pPr>
      <w:spacing w:after="120"/>
    </w:pPr>
    <w:rPr>
      <w:sz w:val="16"/>
      <w:szCs w:val="16"/>
    </w:rPr>
  </w:style>
  <w:style w:type="paragraph" w:customStyle="1" w:styleId="Iniiaiieoaeno2">
    <w:name w:val="Iniiaiie oaeno 2"/>
    <w:rsid w:val="009F59BB"/>
    <w:pPr>
      <w:spacing w:line="360" w:lineRule="auto"/>
      <w:jc w:val="center"/>
    </w:pPr>
    <w:rPr>
      <w:rFonts w:ascii="Arial" w:hAnsi="Arial"/>
      <w:b/>
      <w:i/>
      <w:sz w:val="24"/>
    </w:rPr>
  </w:style>
  <w:style w:type="paragraph" w:customStyle="1" w:styleId="12">
    <w:name w:val="Обычный1"/>
    <w:link w:val="Normal"/>
    <w:rsid w:val="009F59BB"/>
    <w:pPr>
      <w:snapToGrid w:val="0"/>
    </w:pPr>
    <w:rPr>
      <w:sz w:val="28"/>
    </w:rPr>
  </w:style>
  <w:style w:type="character" w:customStyle="1" w:styleId="Normal">
    <w:name w:val="Normal Знак"/>
    <w:link w:val="12"/>
    <w:rsid w:val="009F59BB"/>
    <w:rPr>
      <w:sz w:val="28"/>
      <w:lang w:val="ru-RU" w:eastAsia="ru-RU" w:bidi="ar-SA"/>
    </w:rPr>
  </w:style>
  <w:style w:type="character" w:customStyle="1" w:styleId="a9">
    <w:name w:val="Обычный (веб) Знак"/>
    <w:rsid w:val="009F59BB"/>
    <w:rPr>
      <w:sz w:val="24"/>
      <w:lang w:val="ru-RU"/>
    </w:rPr>
  </w:style>
  <w:style w:type="paragraph" w:styleId="aa">
    <w:name w:val="Body Text"/>
    <w:basedOn w:val="a"/>
    <w:link w:val="ab"/>
    <w:rsid w:val="009F59BB"/>
    <w:pPr>
      <w:widowControl/>
      <w:autoSpaceDE/>
      <w:autoSpaceDN/>
      <w:adjustRightInd/>
      <w:spacing w:after="120" w:line="276" w:lineRule="auto"/>
    </w:pPr>
    <w:rPr>
      <w:sz w:val="22"/>
      <w:szCs w:val="22"/>
    </w:rPr>
  </w:style>
  <w:style w:type="character" w:customStyle="1" w:styleId="ab">
    <w:name w:val="Основной текст Знак"/>
    <w:link w:val="aa"/>
    <w:rsid w:val="009F59BB"/>
    <w:rPr>
      <w:rFonts w:cs="Times New Roman"/>
      <w:sz w:val="22"/>
      <w:szCs w:val="22"/>
      <w:lang w:val="ru-RU" w:eastAsia="ru-RU" w:bidi="ar-SA"/>
    </w:rPr>
  </w:style>
  <w:style w:type="paragraph" w:styleId="ac">
    <w:name w:val="Normal (Web)"/>
    <w:basedOn w:val="a"/>
    <w:uiPriority w:val="99"/>
    <w:rsid w:val="009F59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Subtitle"/>
    <w:basedOn w:val="a"/>
    <w:link w:val="ae"/>
    <w:qFormat/>
    <w:rsid w:val="00EC6903"/>
    <w:pPr>
      <w:widowControl/>
      <w:autoSpaceDE/>
      <w:autoSpaceDN/>
      <w:adjustRightInd/>
      <w:jc w:val="center"/>
    </w:pPr>
    <w:rPr>
      <w:b/>
      <w:sz w:val="24"/>
    </w:rPr>
  </w:style>
  <w:style w:type="paragraph" w:styleId="32">
    <w:name w:val="Body Text Indent 3"/>
    <w:basedOn w:val="a"/>
    <w:rsid w:val="00CF5BD7"/>
    <w:pPr>
      <w:spacing w:after="120"/>
      <w:ind w:left="283"/>
    </w:pPr>
    <w:rPr>
      <w:sz w:val="16"/>
      <w:szCs w:val="16"/>
    </w:rPr>
  </w:style>
  <w:style w:type="paragraph" w:styleId="af">
    <w:name w:val="Block Text"/>
    <w:basedOn w:val="a"/>
    <w:rsid w:val="00CF5BD7"/>
    <w:pPr>
      <w:widowControl/>
      <w:autoSpaceDE/>
      <w:autoSpaceDN/>
      <w:adjustRightInd/>
      <w:ind w:left="142" w:right="4819"/>
      <w:jc w:val="center"/>
    </w:pPr>
    <w:rPr>
      <w:sz w:val="24"/>
      <w:szCs w:val="24"/>
    </w:rPr>
  </w:style>
  <w:style w:type="paragraph" w:styleId="21">
    <w:name w:val="Body Text Indent 2"/>
    <w:basedOn w:val="a"/>
    <w:rsid w:val="00CF5BD7"/>
    <w:pPr>
      <w:widowControl/>
      <w:autoSpaceDE/>
      <w:autoSpaceDN/>
      <w:adjustRightInd/>
      <w:ind w:left="993"/>
    </w:pPr>
    <w:rPr>
      <w:sz w:val="24"/>
      <w:szCs w:val="24"/>
    </w:rPr>
  </w:style>
  <w:style w:type="paragraph" w:customStyle="1" w:styleId="af0">
    <w:name w:val="список с точками"/>
    <w:basedOn w:val="a"/>
    <w:rsid w:val="00CF5BD7"/>
    <w:pPr>
      <w:widowControl/>
      <w:tabs>
        <w:tab w:val="num" w:pos="756"/>
      </w:tabs>
      <w:autoSpaceDE/>
      <w:autoSpaceDN/>
      <w:adjustRightInd/>
      <w:spacing w:line="312" w:lineRule="auto"/>
      <w:ind w:left="756"/>
      <w:jc w:val="both"/>
    </w:pPr>
    <w:rPr>
      <w:sz w:val="24"/>
      <w:szCs w:val="24"/>
    </w:rPr>
  </w:style>
  <w:style w:type="paragraph" w:customStyle="1" w:styleId="af1">
    <w:name w:val="Обычный без кр. строки"/>
    <w:basedOn w:val="a"/>
    <w:rsid w:val="00CF5BD7"/>
    <w:pPr>
      <w:widowControl/>
      <w:autoSpaceDE/>
      <w:autoSpaceDN/>
      <w:adjustRightInd/>
      <w:spacing w:before="60" w:after="60"/>
      <w:jc w:val="both"/>
    </w:pPr>
    <w:rPr>
      <w:sz w:val="24"/>
      <w:szCs w:val="24"/>
      <w:lang w:val="en-US"/>
    </w:rPr>
  </w:style>
  <w:style w:type="character" w:styleId="HTML">
    <w:name w:val="HTML Cite"/>
    <w:rsid w:val="00CF5BD7"/>
    <w:rPr>
      <w:rFonts w:cs="Times New Roman"/>
      <w:i/>
      <w:iCs/>
    </w:rPr>
  </w:style>
  <w:style w:type="table" w:styleId="af2">
    <w:name w:val="Table Grid"/>
    <w:basedOn w:val="a1"/>
    <w:uiPriority w:val="59"/>
    <w:rsid w:val="00CF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qFormat/>
    <w:rsid w:val="00CF5BD7"/>
    <w:rPr>
      <w:rFonts w:cs="Times New Roman"/>
      <w:b/>
      <w:bCs/>
    </w:rPr>
  </w:style>
  <w:style w:type="paragraph" w:styleId="af4">
    <w:name w:val="Body Text Indent"/>
    <w:basedOn w:val="a"/>
    <w:link w:val="af5"/>
    <w:rsid w:val="00CF5BD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af6">
    <w:name w:val="Title"/>
    <w:basedOn w:val="a"/>
    <w:link w:val="af7"/>
    <w:qFormat/>
    <w:rsid w:val="00CF5BD7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af7">
    <w:name w:val="Заголовок Знак"/>
    <w:link w:val="af6"/>
    <w:rsid w:val="00A03318"/>
    <w:rPr>
      <w:rFonts w:cs="Times New Roman"/>
      <w:sz w:val="28"/>
      <w:lang w:val="ru-RU" w:eastAsia="ru-RU" w:bidi="ar-SA"/>
    </w:rPr>
  </w:style>
  <w:style w:type="paragraph" w:customStyle="1" w:styleId="210">
    <w:name w:val="Основной текст 21"/>
    <w:rsid w:val="004E70DD"/>
    <w:pPr>
      <w:spacing w:line="360" w:lineRule="auto"/>
      <w:ind w:firstLine="720"/>
      <w:jc w:val="both"/>
    </w:pPr>
    <w:rPr>
      <w:sz w:val="28"/>
    </w:rPr>
  </w:style>
  <w:style w:type="paragraph" w:customStyle="1" w:styleId="af8">
    <w:name w:val="Нормальный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paragraph" w:customStyle="1" w:styleId="13">
    <w:name w:val="Текст1"/>
    <w:rsid w:val="004E70DD"/>
    <w:pPr>
      <w:snapToGrid w:val="0"/>
      <w:jc w:val="both"/>
    </w:pPr>
    <w:rPr>
      <w:sz w:val="24"/>
    </w:rPr>
  </w:style>
  <w:style w:type="paragraph" w:customStyle="1" w:styleId="310">
    <w:name w:val="Основной текст с отступом 31"/>
    <w:basedOn w:val="a"/>
    <w:rsid w:val="004E70DD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  <w:u w:val="single"/>
    </w:rPr>
  </w:style>
  <w:style w:type="paragraph" w:styleId="33">
    <w:name w:val="List 3"/>
    <w:basedOn w:val="a"/>
    <w:rsid w:val="004E70DD"/>
    <w:pPr>
      <w:widowControl/>
      <w:autoSpaceDE/>
      <w:autoSpaceDN/>
      <w:adjustRightInd/>
      <w:ind w:left="849" w:hanging="283"/>
    </w:pPr>
  </w:style>
  <w:style w:type="paragraph" w:styleId="34">
    <w:name w:val="toc 3"/>
    <w:basedOn w:val="a"/>
    <w:next w:val="a"/>
    <w:autoRedefine/>
    <w:semiHidden/>
    <w:rsid w:val="00133A91"/>
    <w:pPr>
      <w:ind w:left="400"/>
    </w:pPr>
  </w:style>
  <w:style w:type="paragraph" w:customStyle="1" w:styleId="BodyText21">
    <w:name w:val="Body Text 21"/>
    <w:basedOn w:val="a"/>
    <w:rsid w:val="00DA6AAC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paragraph" w:customStyle="1" w:styleId="110">
    <w:name w:val="Обычный11"/>
    <w:rsid w:val="00DA6AAC"/>
    <w:pPr>
      <w:widowControl w:val="0"/>
      <w:snapToGrid w:val="0"/>
    </w:pPr>
  </w:style>
  <w:style w:type="paragraph" w:customStyle="1" w:styleId="111">
    <w:name w:val="Заголовок 11"/>
    <w:basedOn w:val="a"/>
    <w:rsid w:val="00DA6AAC"/>
    <w:pPr>
      <w:widowControl/>
      <w:autoSpaceDE/>
      <w:autoSpaceDN/>
      <w:adjustRightInd/>
      <w:outlineLvl w:val="1"/>
    </w:pPr>
    <w:rPr>
      <w:rFonts w:ascii="Verdana" w:eastAsia="SimSun" w:hAnsi="Verdana"/>
      <w:kern w:val="36"/>
      <w:sz w:val="43"/>
      <w:szCs w:val="43"/>
      <w:lang w:eastAsia="zh-CN"/>
    </w:rPr>
  </w:style>
  <w:style w:type="character" w:styleId="af9">
    <w:name w:val="Strong"/>
    <w:uiPriority w:val="22"/>
    <w:qFormat/>
    <w:rsid w:val="009D1D59"/>
    <w:rPr>
      <w:rFonts w:cs="Times New Roman"/>
      <w:b/>
      <w:bCs/>
    </w:rPr>
  </w:style>
  <w:style w:type="character" w:customStyle="1" w:styleId="14">
    <w:name w:val="Заголовок 1 Знак"/>
    <w:rsid w:val="007C36A8"/>
    <w:rPr>
      <w:rFonts w:cs="Times New Roman"/>
      <w:b/>
      <w:sz w:val="28"/>
      <w:lang w:val="ru-RU" w:eastAsia="ru-RU" w:bidi="ar-SA"/>
    </w:rPr>
  </w:style>
  <w:style w:type="character" w:customStyle="1" w:styleId="btitle">
    <w:name w:val="btitle"/>
    <w:rsid w:val="00123670"/>
    <w:rPr>
      <w:rFonts w:cs="Times New Roman"/>
    </w:rPr>
  </w:style>
  <w:style w:type="character" w:customStyle="1" w:styleId="bauthor">
    <w:name w:val="bauthor"/>
    <w:rsid w:val="00123670"/>
    <w:rPr>
      <w:rFonts w:cs="Times New Roman"/>
    </w:rPr>
  </w:style>
  <w:style w:type="character" w:styleId="afa">
    <w:name w:val="footnote reference"/>
    <w:rsid w:val="00450C2D"/>
    <w:rPr>
      <w:rFonts w:cs="Times New Roman"/>
      <w:vertAlign w:val="superscript"/>
    </w:rPr>
  </w:style>
  <w:style w:type="paragraph" w:styleId="afb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"/>
    <w:link w:val="afc"/>
    <w:rsid w:val="00450C2D"/>
    <w:pPr>
      <w:widowControl/>
      <w:autoSpaceDE/>
      <w:autoSpaceDN/>
      <w:adjustRightInd/>
    </w:pPr>
  </w:style>
  <w:style w:type="character" w:customStyle="1" w:styleId="afc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link w:val="afb"/>
    <w:rsid w:val="00712CD3"/>
    <w:rPr>
      <w:rFonts w:cs="Times New Roman"/>
      <w:lang w:val="ru-RU" w:eastAsia="ru-RU" w:bidi="ar-SA"/>
    </w:rPr>
  </w:style>
  <w:style w:type="character" w:styleId="afd">
    <w:name w:val="FollowedHyperlink"/>
    <w:rsid w:val="00851932"/>
    <w:rPr>
      <w:rFonts w:cs="Times New Roman"/>
      <w:color w:val="800080"/>
      <w:u w:val="single"/>
    </w:rPr>
  </w:style>
  <w:style w:type="character" w:customStyle="1" w:styleId="HTML0">
    <w:name w:val="Стандартный HTML Знак"/>
    <w:link w:val="HTML1"/>
    <w:semiHidden/>
    <w:rsid w:val="00851932"/>
    <w:rPr>
      <w:rFonts w:ascii="Courier New" w:hAnsi="Courier New" w:cs="Courier New"/>
      <w:lang w:val="ru-RU" w:eastAsia="ru-RU" w:bidi="ar-SA"/>
    </w:rPr>
  </w:style>
  <w:style w:type="paragraph" w:styleId="HTML1">
    <w:name w:val="HTML Preformatted"/>
    <w:basedOn w:val="a"/>
    <w:link w:val="HTML0"/>
    <w:semiHidden/>
    <w:rsid w:val="008519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e">
    <w:name w:val="header"/>
    <w:basedOn w:val="a"/>
    <w:link w:val="aff"/>
    <w:uiPriority w:val="99"/>
    <w:rsid w:val="00851932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u">
    <w:name w:val="u"/>
    <w:basedOn w:val="a"/>
    <w:rsid w:val="00851932"/>
    <w:pPr>
      <w:widowControl/>
      <w:autoSpaceDE/>
      <w:autoSpaceDN/>
      <w:adjustRightInd/>
      <w:ind w:firstLine="240"/>
      <w:jc w:val="both"/>
    </w:pPr>
    <w:rPr>
      <w:color w:val="000000"/>
      <w:sz w:val="24"/>
      <w:szCs w:val="24"/>
    </w:rPr>
  </w:style>
  <w:style w:type="paragraph" w:customStyle="1" w:styleId="aff0">
    <w:name w:val="Знак Знак"/>
    <w:basedOn w:val="a"/>
    <w:rsid w:val="0085193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5">
    <w:name w:val="Абзац списка1"/>
    <w:basedOn w:val="a"/>
    <w:rsid w:val="00C058F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1">
    <w:name w:val="Заголовок статьи"/>
    <w:basedOn w:val="a"/>
    <w:next w:val="a"/>
    <w:rsid w:val="00712CD3"/>
    <w:pPr>
      <w:widowControl/>
      <w:ind w:left="1612" w:hanging="892"/>
      <w:jc w:val="both"/>
    </w:pPr>
    <w:rPr>
      <w:rFonts w:ascii="Arial" w:hAnsi="Arial" w:cs="Arial"/>
      <w:sz w:val="28"/>
      <w:szCs w:val="28"/>
      <w:lang w:eastAsia="en-US"/>
    </w:rPr>
  </w:style>
  <w:style w:type="paragraph" w:customStyle="1" w:styleId="aff2">
    <w:name w:val="Прижатый влево"/>
    <w:basedOn w:val="a"/>
    <w:next w:val="a"/>
    <w:rsid w:val="00712CD3"/>
    <w:pPr>
      <w:widowControl/>
    </w:pPr>
    <w:rPr>
      <w:rFonts w:ascii="Arial" w:hAnsi="Arial"/>
    </w:rPr>
  </w:style>
  <w:style w:type="paragraph" w:customStyle="1" w:styleId="41">
    <w:name w:val="çàãîëîâîê 4"/>
    <w:basedOn w:val="a"/>
    <w:next w:val="a"/>
    <w:rsid w:val="002F1A85"/>
    <w:pPr>
      <w:keepNext/>
      <w:widowControl/>
      <w:tabs>
        <w:tab w:val="num" w:pos="720"/>
      </w:tabs>
      <w:autoSpaceDE/>
      <w:autoSpaceDN/>
      <w:adjustRightInd/>
      <w:spacing w:line="360" w:lineRule="auto"/>
      <w:ind w:left="720" w:hanging="720"/>
      <w:jc w:val="center"/>
    </w:pPr>
    <w:rPr>
      <w:b/>
      <w:sz w:val="28"/>
    </w:rPr>
  </w:style>
  <w:style w:type="paragraph" w:customStyle="1" w:styleId="211">
    <w:name w:val="Основной текст с отступом 21"/>
    <w:basedOn w:val="a"/>
    <w:rsid w:val="002F1A85"/>
    <w:pPr>
      <w:widowControl/>
      <w:autoSpaceDE/>
      <w:autoSpaceDN/>
      <w:adjustRightInd/>
      <w:spacing w:line="360" w:lineRule="auto"/>
      <w:ind w:firstLine="720"/>
      <w:jc w:val="both"/>
    </w:pPr>
    <w:rPr>
      <w:b/>
      <w:sz w:val="28"/>
    </w:rPr>
  </w:style>
  <w:style w:type="paragraph" w:customStyle="1" w:styleId="Normal1">
    <w:name w:val="Normal1"/>
    <w:rsid w:val="0006128C"/>
    <w:rPr>
      <w:sz w:val="28"/>
    </w:rPr>
  </w:style>
  <w:style w:type="paragraph" w:customStyle="1" w:styleId="ConsPlusNormal">
    <w:name w:val="ConsPlusNormal"/>
    <w:rsid w:val="00B408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95453"/>
  </w:style>
  <w:style w:type="paragraph" w:styleId="aff3">
    <w:name w:val="List Paragraph"/>
    <w:basedOn w:val="a"/>
    <w:link w:val="aff4"/>
    <w:uiPriority w:val="34"/>
    <w:qFormat/>
    <w:rsid w:val="00D763E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5C1666"/>
  </w:style>
  <w:style w:type="character" w:customStyle="1" w:styleId="ae">
    <w:name w:val="Подзаголовок Знак"/>
    <w:link w:val="ad"/>
    <w:rsid w:val="00F20C94"/>
    <w:rPr>
      <w:b/>
      <w:sz w:val="24"/>
    </w:rPr>
  </w:style>
  <w:style w:type="paragraph" w:customStyle="1" w:styleId="Default">
    <w:name w:val="Default"/>
    <w:rsid w:val="006960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title1">
    <w:name w:val="btitle1"/>
    <w:rsid w:val="00A143B9"/>
    <w:rPr>
      <w:b/>
      <w:bCs/>
    </w:rPr>
  </w:style>
  <w:style w:type="character" w:customStyle="1" w:styleId="bauthor1">
    <w:name w:val="bauthor1"/>
    <w:rsid w:val="00A143B9"/>
    <w:rPr>
      <w:i/>
      <w:iCs/>
    </w:rPr>
  </w:style>
  <w:style w:type="paragraph" w:customStyle="1" w:styleId="l">
    <w:name w:val="l"/>
    <w:basedOn w:val="a"/>
    <w:rsid w:val="00A143B9"/>
    <w:pPr>
      <w:widowControl/>
      <w:autoSpaceDE/>
      <w:autoSpaceDN/>
      <w:adjustRightInd/>
      <w:spacing w:before="15" w:after="15"/>
      <w:ind w:left="15" w:right="15"/>
    </w:pPr>
    <w:rPr>
      <w:sz w:val="24"/>
      <w:szCs w:val="24"/>
    </w:rPr>
  </w:style>
  <w:style w:type="character" w:customStyle="1" w:styleId="r">
    <w:name w:val="r"/>
    <w:basedOn w:val="a0"/>
    <w:rsid w:val="00A143B9"/>
  </w:style>
  <w:style w:type="character" w:customStyle="1" w:styleId="hl">
    <w:name w:val="hl"/>
    <w:basedOn w:val="a0"/>
    <w:rsid w:val="00A143B9"/>
  </w:style>
  <w:style w:type="paragraph" w:styleId="22">
    <w:name w:val="Body Text 2"/>
    <w:basedOn w:val="a"/>
    <w:link w:val="23"/>
    <w:uiPriority w:val="99"/>
    <w:semiHidden/>
    <w:unhideWhenUsed/>
    <w:rsid w:val="0090381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03817"/>
  </w:style>
  <w:style w:type="character" w:customStyle="1" w:styleId="InternetLinks">
    <w:name w:val="Internet Links"/>
    <w:rsid w:val="003468E6"/>
    <w:rPr>
      <w:color w:val="000080"/>
    </w:rPr>
  </w:style>
  <w:style w:type="character" w:customStyle="1" w:styleId="af5">
    <w:name w:val="Основной текст с отступом Знак"/>
    <w:link w:val="af4"/>
    <w:rsid w:val="003468E6"/>
    <w:rPr>
      <w:sz w:val="24"/>
      <w:szCs w:val="24"/>
    </w:rPr>
  </w:style>
  <w:style w:type="paragraph" w:customStyle="1" w:styleId="xmsonormal">
    <w:name w:val="x_msonormal"/>
    <w:basedOn w:val="a"/>
    <w:rsid w:val="008F68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1B0CC6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4">
    <w:name w:val="Абзац списка Знак"/>
    <w:link w:val="aff3"/>
    <w:uiPriority w:val="34"/>
    <w:rsid w:val="00FC6202"/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Верхний колонтитул Знак"/>
    <w:link w:val="afe"/>
    <w:uiPriority w:val="99"/>
    <w:rsid w:val="00FC6202"/>
  </w:style>
  <w:style w:type="character" w:customStyle="1" w:styleId="31">
    <w:name w:val="Основной текст 3 Знак"/>
    <w:link w:val="30"/>
    <w:rsid w:val="009B5165"/>
    <w:rPr>
      <w:sz w:val="16"/>
      <w:szCs w:val="16"/>
    </w:rPr>
  </w:style>
  <w:style w:type="character" w:customStyle="1" w:styleId="28">
    <w:name w:val="Основной текст28"/>
    <w:basedOn w:val="a0"/>
    <w:rsid w:val="00ED65D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ED65D0"/>
    <w:pPr>
      <w:widowControl/>
      <w:shd w:val="clear" w:color="auto" w:fill="FFFFFF"/>
      <w:autoSpaceDE/>
      <w:autoSpaceDN/>
      <w:adjustRightInd/>
      <w:spacing w:before="660" w:line="480" w:lineRule="exact"/>
      <w:jc w:val="both"/>
    </w:pPr>
    <w:rPr>
      <w:spacing w:val="10"/>
      <w:sz w:val="25"/>
      <w:szCs w:val="25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C1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9638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www.cb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s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dcom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-journal.ru" TargetMode="External"/><Relationship Id="rId14" Type="http://schemas.openxmlformats.org/officeDocument/2006/relationships/hyperlink" Target="http://www.mec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4D636-5E52-4F41-BCC0-B5CA71116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3311</Words>
  <Characters>18874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22141</CharactersWithSpaces>
  <SharedDoc>false</SharedDoc>
  <HLinks>
    <vt:vector size="90" baseType="variant">
      <vt:variant>
        <vt:i4>11</vt:i4>
      </vt:variant>
      <vt:variant>
        <vt:i4>66</vt:i4>
      </vt:variant>
      <vt:variant>
        <vt:i4>0</vt:i4>
      </vt:variant>
      <vt:variant>
        <vt:i4>5</vt:i4>
      </vt:variant>
      <vt:variant>
        <vt:lpwstr>http://www.mecex.ru/</vt:lpwstr>
      </vt:variant>
      <vt:variant>
        <vt:lpwstr/>
      </vt:variant>
      <vt:variant>
        <vt:i4>6750313</vt:i4>
      </vt:variant>
      <vt:variant>
        <vt:i4>63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8257656</vt:i4>
      </vt:variant>
      <vt:variant>
        <vt:i4>60</vt:i4>
      </vt:variant>
      <vt:variant>
        <vt:i4>0</vt:i4>
      </vt:variant>
      <vt:variant>
        <vt:i4>5</vt:i4>
      </vt:variant>
      <vt:variant>
        <vt:lpwstr>http://www.mse.ru/</vt:lpwstr>
      </vt:variant>
      <vt:variant>
        <vt:lpwstr/>
      </vt:variant>
      <vt:variant>
        <vt:i4>1900617</vt:i4>
      </vt:variant>
      <vt:variant>
        <vt:i4>57</vt:i4>
      </vt:variant>
      <vt:variant>
        <vt:i4>0</vt:i4>
      </vt:variant>
      <vt:variant>
        <vt:i4>5</vt:i4>
      </vt:variant>
      <vt:variant>
        <vt:lpwstr>http://www.fedcom.ru/</vt:lpwstr>
      </vt:variant>
      <vt:variant>
        <vt:lpwstr/>
      </vt:variant>
      <vt:variant>
        <vt:i4>1704003</vt:i4>
      </vt:variant>
      <vt:variant>
        <vt:i4>54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4980830</vt:i4>
      </vt:variant>
      <vt:variant>
        <vt:i4>51</vt:i4>
      </vt:variant>
      <vt:variant>
        <vt:i4>0</vt:i4>
      </vt:variant>
      <vt:variant>
        <vt:i4>5</vt:i4>
      </vt:variant>
      <vt:variant>
        <vt:lpwstr>http://www.ma-journal.ru/</vt:lpwstr>
      </vt:variant>
      <vt:variant>
        <vt:lpwstr/>
      </vt:variant>
      <vt:variant>
        <vt:i4>6422624</vt:i4>
      </vt:variant>
      <vt:variant>
        <vt:i4>48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4653058</vt:i4>
      </vt:variant>
      <vt:variant>
        <vt:i4>45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_Toc418674473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_Toc418674472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_Toc418674471</vt:lpwstr>
      </vt:variant>
      <vt:variant>
        <vt:i4>1245247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_Toc418674470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_Toc418674469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_Toc418674468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_Toc418674467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creator>Постовая</dc:creator>
  <cp:lastModifiedBy>Иванова Карина Николаевна</cp:lastModifiedBy>
  <cp:revision>12</cp:revision>
  <cp:lastPrinted>2015-06-29T08:00:00Z</cp:lastPrinted>
  <dcterms:created xsi:type="dcterms:W3CDTF">2025-03-03T05:41:00Z</dcterms:created>
  <dcterms:modified xsi:type="dcterms:W3CDTF">2025-04-04T11:06:00Z</dcterms:modified>
</cp:coreProperties>
</file>